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BE" w:rsidRDefault="00177537" w:rsidP="004620BE">
      <w:pPr>
        <w:spacing w:after="200" w:line="276" w:lineRule="auto"/>
        <w:jc w:val="right"/>
      </w:pPr>
      <w:bookmarkStart w:id="0" w:name="_Toc325441071"/>
      <w:bookmarkStart w:id="1" w:name="_Toc325441143"/>
      <w:bookmarkStart w:id="2" w:name="_Toc325441319"/>
      <w:bookmarkStart w:id="3" w:name="_Toc325459310"/>
      <w:bookmarkStart w:id="4" w:name="_GoBack"/>
      <w:bookmarkEnd w:id="4"/>
      <w:r>
        <w:rPr>
          <w:noProof/>
        </w:rPr>
        <w:drawing>
          <wp:anchor distT="0" distB="0" distL="114300" distR="114300" simplePos="0" relativeHeight="251658240" behindDoc="1" locked="0" layoutInCell="1" allowOverlap="1">
            <wp:simplePos x="0" y="0"/>
            <wp:positionH relativeFrom="column">
              <wp:posOffset>-495596</wp:posOffset>
            </wp:positionH>
            <wp:positionV relativeFrom="paragraph">
              <wp:posOffset>-781995</wp:posOffset>
            </wp:positionV>
            <wp:extent cx="7110953" cy="9988473"/>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3877" t="10227" r="33466" b="5375"/>
                    <a:stretch/>
                  </pic:blipFill>
                  <pic:spPr bwMode="auto">
                    <a:xfrm>
                      <a:off x="0" y="0"/>
                      <a:ext cx="7110953" cy="9988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B36" w:rsidRDefault="00870B36">
      <w:pPr>
        <w:spacing w:after="200" w:line="276" w:lineRule="auto"/>
      </w:pPr>
    </w:p>
    <w:p w:rsidR="00870B36" w:rsidRDefault="00870B36">
      <w:pPr>
        <w:spacing w:after="200" w:line="276" w:lineRule="auto"/>
      </w:pPr>
    </w:p>
    <w:p w:rsidR="00870B36" w:rsidRPr="00B93D1F" w:rsidRDefault="00870B36" w:rsidP="00D06B3D">
      <w:pPr>
        <w:spacing w:after="200" w:line="276" w:lineRule="auto"/>
        <w:rPr>
          <w:color w:val="FF0000"/>
        </w:rPr>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177537" w:rsidRDefault="00177537">
      <w:pPr>
        <w:spacing w:after="200" w:line="276" w:lineRule="auto"/>
        <w:rPr>
          <w:noProof/>
        </w:rPr>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177537" w:rsidRDefault="00177537">
      <w:pPr>
        <w:spacing w:after="200" w:line="276" w:lineRule="auto"/>
      </w:pPr>
    </w:p>
    <w:p w:rsidR="00177537" w:rsidRDefault="00177537">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p w:rsidR="00870B36" w:rsidRDefault="00870B36">
      <w:pPr>
        <w:spacing w:after="200" w:line="276" w:lineRule="auto"/>
      </w:pPr>
    </w:p>
    <w:bookmarkEnd w:id="0"/>
    <w:bookmarkEnd w:id="1"/>
    <w:bookmarkEnd w:id="2"/>
    <w:bookmarkEnd w:id="3"/>
    <w:p w:rsidR="003352A6" w:rsidRDefault="003352A6" w:rsidP="00CD4E46">
      <w:pPr>
        <w:pStyle w:val="Overskrift"/>
        <w:rPr>
          <w:rFonts w:ascii="Arial" w:hAnsi="Arial" w:cs="Arial"/>
        </w:rPr>
      </w:pPr>
    </w:p>
    <w:p w:rsidR="00CD4E46" w:rsidRDefault="00CD4E46" w:rsidP="00CD4E46"/>
    <w:p w:rsidR="00CD4E46" w:rsidRDefault="00CD4E46" w:rsidP="00CD4E46"/>
    <w:sdt>
      <w:sdtPr>
        <w:rPr>
          <w:rFonts w:ascii="Times New Roman" w:eastAsia="Times New Roman" w:hAnsi="Times New Roman" w:cs="Times New Roman"/>
          <w:b w:val="0"/>
          <w:bCs w:val="0"/>
          <w:color w:val="auto"/>
          <w:sz w:val="24"/>
          <w:szCs w:val="24"/>
        </w:rPr>
        <w:id w:val="-704330653"/>
        <w:docPartObj>
          <w:docPartGallery w:val="Table of Contents"/>
          <w:docPartUnique/>
        </w:docPartObj>
      </w:sdtPr>
      <w:sdtEndPr/>
      <w:sdtContent>
        <w:p w:rsidR="00CD4E46" w:rsidRDefault="00CD4E46" w:rsidP="00CD4E46">
          <w:pPr>
            <w:pStyle w:val="Overskrift"/>
          </w:pPr>
          <w:r>
            <w:t>Indholdsfortegnelse</w:t>
          </w:r>
        </w:p>
        <w:p w:rsidR="0002791E" w:rsidRDefault="00CD4E46">
          <w:pPr>
            <w:pStyle w:val="Indholdsfortegnelse1"/>
            <w:tabs>
              <w:tab w:val="right" w:leader="dot" w:pos="9629"/>
            </w:tabs>
            <w:rPr>
              <w:noProof/>
            </w:rPr>
          </w:pPr>
          <w:r>
            <w:fldChar w:fldCharType="begin"/>
          </w:r>
          <w:r>
            <w:instrText xml:space="preserve"> TOC \o "1-3" \h \z \u </w:instrText>
          </w:r>
          <w:r>
            <w:fldChar w:fldCharType="separate"/>
          </w:r>
          <w:hyperlink w:anchor="_Toc3452481" w:history="1">
            <w:r w:rsidR="0002791E" w:rsidRPr="00E213A9">
              <w:rPr>
                <w:rStyle w:val="Hyperlink"/>
                <w:noProof/>
              </w:rPr>
              <w:t>Lokalaftale om arbejdstid</w:t>
            </w:r>
            <w:r w:rsidR="0002791E">
              <w:rPr>
                <w:noProof/>
                <w:webHidden/>
              </w:rPr>
              <w:tab/>
            </w:r>
            <w:r w:rsidR="0002791E">
              <w:rPr>
                <w:noProof/>
                <w:webHidden/>
              </w:rPr>
              <w:fldChar w:fldCharType="begin"/>
            </w:r>
            <w:r w:rsidR="0002791E">
              <w:rPr>
                <w:noProof/>
                <w:webHidden/>
              </w:rPr>
              <w:instrText xml:space="preserve"> PAGEREF _Toc3452481 \h </w:instrText>
            </w:r>
            <w:r w:rsidR="0002791E">
              <w:rPr>
                <w:noProof/>
                <w:webHidden/>
              </w:rPr>
            </w:r>
            <w:r w:rsidR="0002791E">
              <w:rPr>
                <w:noProof/>
                <w:webHidden/>
              </w:rPr>
              <w:fldChar w:fldCharType="separate"/>
            </w:r>
            <w:r w:rsidR="0002791E">
              <w:rPr>
                <w:noProof/>
                <w:webHidden/>
              </w:rPr>
              <w:t>3</w:t>
            </w:r>
            <w:r w:rsidR="0002791E">
              <w:rPr>
                <w:noProof/>
                <w:webHidden/>
              </w:rPr>
              <w:fldChar w:fldCharType="end"/>
            </w:r>
          </w:hyperlink>
        </w:p>
        <w:p w:rsidR="0002791E" w:rsidRDefault="000239BA">
          <w:pPr>
            <w:pStyle w:val="Indholdsfortegnelse2"/>
            <w:tabs>
              <w:tab w:val="right" w:leader="dot" w:pos="9629"/>
            </w:tabs>
            <w:rPr>
              <w:noProof/>
            </w:rPr>
          </w:pPr>
          <w:hyperlink w:anchor="_Toc3452482" w:history="1">
            <w:r w:rsidR="0002791E" w:rsidRPr="00E213A9">
              <w:rPr>
                <w:rStyle w:val="Hyperlink"/>
                <w:noProof/>
              </w:rPr>
              <w:t>Enighed om en lokalaftale</w:t>
            </w:r>
            <w:r w:rsidR="0002791E">
              <w:rPr>
                <w:noProof/>
                <w:webHidden/>
              </w:rPr>
              <w:tab/>
            </w:r>
            <w:r w:rsidR="0002791E">
              <w:rPr>
                <w:noProof/>
                <w:webHidden/>
              </w:rPr>
              <w:fldChar w:fldCharType="begin"/>
            </w:r>
            <w:r w:rsidR="0002791E">
              <w:rPr>
                <w:noProof/>
                <w:webHidden/>
              </w:rPr>
              <w:instrText xml:space="preserve"> PAGEREF _Toc3452482 \h </w:instrText>
            </w:r>
            <w:r w:rsidR="0002791E">
              <w:rPr>
                <w:noProof/>
                <w:webHidden/>
              </w:rPr>
            </w:r>
            <w:r w:rsidR="0002791E">
              <w:rPr>
                <w:noProof/>
                <w:webHidden/>
              </w:rPr>
              <w:fldChar w:fldCharType="separate"/>
            </w:r>
            <w:r w:rsidR="0002791E">
              <w:rPr>
                <w:noProof/>
                <w:webHidden/>
              </w:rPr>
              <w:t>3</w:t>
            </w:r>
            <w:r w:rsidR="0002791E">
              <w:rPr>
                <w:noProof/>
                <w:webHidden/>
              </w:rPr>
              <w:fldChar w:fldCharType="end"/>
            </w:r>
          </w:hyperlink>
        </w:p>
        <w:p w:rsidR="0002791E" w:rsidRDefault="000239BA">
          <w:pPr>
            <w:pStyle w:val="Indholdsfortegnelse2"/>
            <w:tabs>
              <w:tab w:val="right" w:leader="dot" w:pos="9629"/>
            </w:tabs>
            <w:rPr>
              <w:noProof/>
            </w:rPr>
          </w:pPr>
          <w:hyperlink w:anchor="_Toc3452483" w:history="1">
            <w:r w:rsidR="0002791E" w:rsidRPr="00E213A9">
              <w:rPr>
                <w:rStyle w:val="Hyperlink"/>
                <w:noProof/>
              </w:rPr>
              <w:t>En lokalaftale skal understøtte den fortsatte skoleudvikling i Varde Kommune</w:t>
            </w:r>
            <w:r w:rsidR="0002791E">
              <w:rPr>
                <w:noProof/>
                <w:webHidden/>
              </w:rPr>
              <w:tab/>
            </w:r>
            <w:r w:rsidR="0002791E">
              <w:rPr>
                <w:noProof/>
                <w:webHidden/>
              </w:rPr>
              <w:fldChar w:fldCharType="begin"/>
            </w:r>
            <w:r w:rsidR="0002791E">
              <w:rPr>
                <w:noProof/>
                <w:webHidden/>
              </w:rPr>
              <w:instrText xml:space="preserve"> PAGEREF _Toc3452483 \h </w:instrText>
            </w:r>
            <w:r w:rsidR="0002791E">
              <w:rPr>
                <w:noProof/>
                <w:webHidden/>
              </w:rPr>
            </w:r>
            <w:r w:rsidR="0002791E">
              <w:rPr>
                <w:noProof/>
                <w:webHidden/>
              </w:rPr>
              <w:fldChar w:fldCharType="separate"/>
            </w:r>
            <w:r w:rsidR="0002791E">
              <w:rPr>
                <w:noProof/>
                <w:webHidden/>
              </w:rPr>
              <w:t>3</w:t>
            </w:r>
            <w:r w:rsidR="0002791E">
              <w:rPr>
                <w:noProof/>
                <w:webHidden/>
              </w:rPr>
              <w:fldChar w:fldCharType="end"/>
            </w:r>
          </w:hyperlink>
        </w:p>
        <w:p w:rsidR="0002791E" w:rsidRDefault="000239BA">
          <w:pPr>
            <w:pStyle w:val="Indholdsfortegnelse2"/>
            <w:tabs>
              <w:tab w:val="right" w:leader="dot" w:pos="9629"/>
            </w:tabs>
            <w:rPr>
              <w:noProof/>
            </w:rPr>
          </w:pPr>
          <w:hyperlink w:anchor="_Toc3452484" w:history="1">
            <w:r w:rsidR="0002791E" w:rsidRPr="00E213A9">
              <w:rPr>
                <w:rStyle w:val="Hyperlink"/>
                <w:noProof/>
              </w:rPr>
              <w:t>Retsgrundlag</w:t>
            </w:r>
            <w:r w:rsidR="0002791E">
              <w:rPr>
                <w:noProof/>
                <w:webHidden/>
              </w:rPr>
              <w:tab/>
            </w:r>
            <w:r w:rsidR="0002791E">
              <w:rPr>
                <w:noProof/>
                <w:webHidden/>
              </w:rPr>
              <w:fldChar w:fldCharType="begin"/>
            </w:r>
            <w:r w:rsidR="0002791E">
              <w:rPr>
                <w:noProof/>
                <w:webHidden/>
              </w:rPr>
              <w:instrText xml:space="preserve"> PAGEREF _Toc3452484 \h </w:instrText>
            </w:r>
            <w:r w:rsidR="0002791E">
              <w:rPr>
                <w:noProof/>
                <w:webHidden/>
              </w:rPr>
            </w:r>
            <w:r w:rsidR="0002791E">
              <w:rPr>
                <w:noProof/>
                <w:webHidden/>
              </w:rPr>
              <w:fldChar w:fldCharType="separate"/>
            </w:r>
            <w:r w:rsidR="0002791E">
              <w:rPr>
                <w:noProof/>
                <w:webHidden/>
              </w:rPr>
              <w:t>4</w:t>
            </w:r>
            <w:r w:rsidR="0002791E">
              <w:rPr>
                <w:noProof/>
                <w:webHidden/>
              </w:rPr>
              <w:fldChar w:fldCharType="end"/>
            </w:r>
          </w:hyperlink>
        </w:p>
        <w:p w:rsidR="0002791E" w:rsidRDefault="000239BA">
          <w:pPr>
            <w:pStyle w:val="Indholdsfortegnelse2"/>
            <w:tabs>
              <w:tab w:val="right" w:leader="dot" w:pos="9629"/>
            </w:tabs>
            <w:rPr>
              <w:noProof/>
            </w:rPr>
          </w:pPr>
          <w:hyperlink w:anchor="_Toc3452485" w:history="1">
            <w:r w:rsidR="0002791E" w:rsidRPr="00E213A9">
              <w:rPr>
                <w:rStyle w:val="Hyperlink"/>
                <w:noProof/>
              </w:rPr>
              <w:t>Aftaleperiode, evaluering og opsigelse</w:t>
            </w:r>
            <w:r w:rsidR="0002791E">
              <w:rPr>
                <w:noProof/>
                <w:webHidden/>
              </w:rPr>
              <w:tab/>
            </w:r>
            <w:r w:rsidR="0002791E">
              <w:rPr>
                <w:noProof/>
                <w:webHidden/>
              </w:rPr>
              <w:fldChar w:fldCharType="begin"/>
            </w:r>
            <w:r w:rsidR="0002791E">
              <w:rPr>
                <w:noProof/>
                <w:webHidden/>
              </w:rPr>
              <w:instrText xml:space="preserve"> PAGEREF _Toc3452485 \h </w:instrText>
            </w:r>
            <w:r w:rsidR="0002791E">
              <w:rPr>
                <w:noProof/>
                <w:webHidden/>
              </w:rPr>
            </w:r>
            <w:r w:rsidR="0002791E">
              <w:rPr>
                <w:noProof/>
                <w:webHidden/>
              </w:rPr>
              <w:fldChar w:fldCharType="separate"/>
            </w:r>
            <w:r w:rsidR="0002791E">
              <w:rPr>
                <w:noProof/>
                <w:webHidden/>
              </w:rPr>
              <w:t>5</w:t>
            </w:r>
            <w:r w:rsidR="0002791E">
              <w:rPr>
                <w:noProof/>
                <w:webHidden/>
              </w:rPr>
              <w:fldChar w:fldCharType="end"/>
            </w:r>
          </w:hyperlink>
        </w:p>
        <w:p w:rsidR="0002791E" w:rsidRDefault="000239BA">
          <w:pPr>
            <w:pStyle w:val="Indholdsfortegnelse2"/>
            <w:tabs>
              <w:tab w:val="right" w:leader="dot" w:pos="9629"/>
            </w:tabs>
            <w:rPr>
              <w:noProof/>
            </w:rPr>
          </w:pPr>
          <w:hyperlink w:anchor="_Toc3452486" w:history="1">
            <w:r w:rsidR="0002791E" w:rsidRPr="00E213A9">
              <w:rPr>
                <w:rStyle w:val="Hyperlink"/>
                <w:noProof/>
              </w:rPr>
              <w:t>Aftalens indhold</w:t>
            </w:r>
            <w:r w:rsidR="0002791E">
              <w:rPr>
                <w:noProof/>
                <w:webHidden/>
              </w:rPr>
              <w:tab/>
            </w:r>
            <w:r w:rsidR="0002791E">
              <w:rPr>
                <w:noProof/>
                <w:webHidden/>
              </w:rPr>
              <w:fldChar w:fldCharType="begin"/>
            </w:r>
            <w:r w:rsidR="0002791E">
              <w:rPr>
                <w:noProof/>
                <w:webHidden/>
              </w:rPr>
              <w:instrText xml:space="preserve"> PAGEREF _Toc3452486 \h </w:instrText>
            </w:r>
            <w:r w:rsidR="0002791E">
              <w:rPr>
                <w:noProof/>
                <w:webHidden/>
              </w:rPr>
            </w:r>
            <w:r w:rsidR="0002791E">
              <w:rPr>
                <w:noProof/>
                <w:webHidden/>
              </w:rPr>
              <w:fldChar w:fldCharType="separate"/>
            </w:r>
            <w:r w:rsidR="0002791E">
              <w:rPr>
                <w:noProof/>
                <w:webHidden/>
              </w:rPr>
              <w:t>5</w:t>
            </w:r>
            <w:r w:rsidR="0002791E">
              <w:rPr>
                <w:noProof/>
                <w:webHidden/>
              </w:rPr>
              <w:fldChar w:fldCharType="end"/>
            </w:r>
          </w:hyperlink>
        </w:p>
        <w:p w:rsidR="0002791E" w:rsidRDefault="000239BA">
          <w:pPr>
            <w:pStyle w:val="Indholdsfortegnelse1"/>
            <w:tabs>
              <w:tab w:val="right" w:leader="dot" w:pos="9629"/>
            </w:tabs>
            <w:rPr>
              <w:noProof/>
            </w:rPr>
          </w:pPr>
          <w:hyperlink w:anchor="_Toc3452487" w:history="1">
            <w:r w:rsidR="0002791E" w:rsidRPr="00E213A9">
              <w:rPr>
                <w:rStyle w:val="Hyperlink"/>
                <w:noProof/>
              </w:rPr>
              <w:t>Arbejdstidsaftale</w:t>
            </w:r>
            <w:r w:rsidR="0002791E">
              <w:rPr>
                <w:noProof/>
                <w:webHidden/>
              </w:rPr>
              <w:tab/>
            </w:r>
            <w:r w:rsidR="0002791E">
              <w:rPr>
                <w:noProof/>
                <w:webHidden/>
              </w:rPr>
              <w:fldChar w:fldCharType="begin"/>
            </w:r>
            <w:r w:rsidR="0002791E">
              <w:rPr>
                <w:noProof/>
                <w:webHidden/>
              </w:rPr>
              <w:instrText xml:space="preserve"> PAGEREF _Toc3452487 \h </w:instrText>
            </w:r>
            <w:r w:rsidR="0002791E">
              <w:rPr>
                <w:noProof/>
                <w:webHidden/>
              </w:rPr>
            </w:r>
            <w:r w:rsidR="0002791E">
              <w:rPr>
                <w:noProof/>
                <w:webHidden/>
              </w:rPr>
              <w:fldChar w:fldCharType="separate"/>
            </w:r>
            <w:r w:rsidR="0002791E">
              <w:rPr>
                <w:noProof/>
                <w:webHidden/>
              </w:rPr>
              <w:t>5</w:t>
            </w:r>
            <w:r w:rsidR="0002791E">
              <w:rPr>
                <w:noProof/>
                <w:webHidden/>
              </w:rPr>
              <w:fldChar w:fldCharType="end"/>
            </w:r>
          </w:hyperlink>
        </w:p>
        <w:p w:rsidR="0002791E" w:rsidRDefault="000239BA">
          <w:pPr>
            <w:pStyle w:val="Indholdsfortegnelse2"/>
            <w:tabs>
              <w:tab w:val="right" w:leader="dot" w:pos="9629"/>
            </w:tabs>
            <w:rPr>
              <w:noProof/>
            </w:rPr>
          </w:pPr>
          <w:hyperlink w:anchor="_Toc3452488" w:history="1">
            <w:r w:rsidR="0002791E" w:rsidRPr="00E213A9">
              <w:rPr>
                <w:rStyle w:val="Hyperlink"/>
                <w:noProof/>
              </w:rPr>
              <w:t>Normperiodens og arbejdstidens udmøntning og tilrettelæggelse</w:t>
            </w:r>
            <w:r w:rsidR="0002791E">
              <w:rPr>
                <w:noProof/>
                <w:webHidden/>
              </w:rPr>
              <w:tab/>
            </w:r>
            <w:r w:rsidR="0002791E">
              <w:rPr>
                <w:noProof/>
                <w:webHidden/>
              </w:rPr>
              <w:fldChar w:fldCharType="begin"/>
            </w:r>
            <w:r w:rsidR="0002791E">
              <w:rPr>
                <w:noProof/>
                <w:webHidden/>
              </w:rPr>
              <w:instrText xml:space="preserve"> PAGEREF _Toc3452488 \h </w:instrText>
            </w:r>
            <w:r w:rsidR="0002791E">
              <w:rPr>
                <w:noProof/>
                <w:webHidden/>
              </w:rPr>
            </w:r>
            <w:r w:rsidR="0002791E">
              <w:rPr>
                <w:noProof/>
                <w:webHidden/>
              </w:rPr>
              <w:fldChar w:fldCharType="separate"/>
            </w:r>
            <w:r w:rsidR="0002791E">
              <w:rPr>
                <w:noProof/>
                <w:webHidden/>
              </w:rPr>
              <w:t>5</w:t>
            </w:r>
            <w:r w:rsidR="0002791E">
              <w:rPr>
                <w:noProof/>
                <w:webHidden/>
              </w:rPr>
              <w:fldChar w:fldCharType="end"/>
            </w:r>
          </w:hyperlink>
        </w:p>
        <w:p w:rsidR="0002791E" w:rsidRDefault="000239BA">
          <w:pPr>
            <w:pStyle w:val="Indholdsfortegnelse2"/>
            <w:tabs>
              <w:tab w:val="right" w:leader="dot" w:pos="9629"/>
            </w:tabs>
            <w:rPr>
              <w:noProof/>
            </w:rPr>
          </w:pPr>
          <w:hyperlink w:anchor="_Toc3452489" w:history="1">
            <w:r w:rsidR="0002791E" w:rsidRPr="00E213A9">
              <w:rPr>
                <w:rStyle w:val="Hyperlink"/>
                <w:noProof/>
              </w:rPr>
              <w:t>Nyuddannede lærere</w:t>
            </w:r>
            <w:r w:rsidR="0002791E">
              <w:rPr>
                <w:noProof/>
                <w:webHidden/>
              </w:rPr>
              <w:tab/>
            </w:r>
            <w:r w:rsidR="0002791E">
              <w:rPr>
                <w:noProof/>
                <w:webHidden/>
              </w:rPr>
              <w:fldChar w:fldCharType="begin"/>
            </w:r>
            <w:r w:rsidR="0002791E">
              <w:rPr>
                <w:noProof/>
                <w:webHidden/>
              </w:rPr>
              <w:instrText xml:space="preserve"> PAGEREF _Toc3452489 \h </w:instrText>
            </w:r>
            <w:r w:rsidR="0002791E">
              <w:rPr>
                <w:noProof/>
                <w:webHidden/>
              </w:rPr>
            </w:r>
            <w:r w:rsidR="0002791E">
              <w:rPr>
                <w:noProof/>
                <w:webHidden/>
              </w:rPr>
              <w:fldChar w:fldCharType="separate"/>
            </w:r>
            <w:r w:rsidR="0002791E">
              <w:rPr>
                <w:noProof/>
                <w:webHidden/>
              </w:rPr>
              <w:t>6</w:t>
            </w:r>
            <w:r w:rsidR="0002791E">
              <w:rPr>
                <w:noProof/>
                <w:webHidden/>
              </w:rPr>
              <w:fldChar w:fldCharType="end"/>
            </w:r>
          </w:hyperlink>
        </w:p>
        <w:p w:rsidR="0002791E" w:rsidRDefault="000239BA">
          <w:pPr>
            <w:pStyle w:val="Indholdsfortegnelse2"/>
            <w:tabs>
              <w:tab w:val="right" w:leader="dot" w:pos="9629"/>
            </w:tabs>
            <w:rPr>
              <w:noProof/>
            </w:rPr>
          </w:pPr>
          <w:hyperlink w:anchor="_Toc3452490" w:history="1">
            <w:r w:rsidR="0002791E" w:rsidRPr="00E213A9">
              <w:rPr>
                <w:rStyle w:val="Hyperlink"/>
                <w:noProof/>
              </w:rPr>
              <w:t>Arbejdstidens elementer</w:t>
            </w:r>
            <w:r w:rsidR="0002791E">
              <w:rPr>
                <w:noProof/>
                <w:webHidden/>
              </w:rPr>
              <w:tab/>
            </w:r>
            <w:r w:rsidR="0002791E">
              <w:rPr>
                <w:noProof/>
                <w:webHidden/>
              </w:rPr>
              <w:fldChar w:fldCharType="begin"/>
            </w:r>
            <w:r w:rsidR="0002791E">
              <w:rPr>
                <w:noProof/>
                <w:webHidden/>
              </w:rPr>
              <w:instrText xml:space="preserve"> PAGEREF _Toc3452490 \h </w:instrText>
            </w:r>
            <w:r w:rsidR="0002791E">
              <w:rPr>
                <w:noProof/>
                <w:webHidden/>
              </w:rPr>
            </w:r>
            <w:r w:rsidR="0002791E">
              <w:rPr>
                <w:noProof/>
                <w:webHidden/>
              </w:rPr>
              <w:fldChar w:fldCharType="separate"/>
            </w:r>
            <w:r w:rsidR="0002791E">
              <w:rPr>
                <w:noProof/>
                <w:webHidden/>
              </w:rPr>
              <w:t>6</w:t>
            </w:r>
            <w:r w:rsidR="0002791E">
              <w:rPr>
                <w:noProof/>
                <w:webHidden/>
              </w:rPr>
              <w:fldChar w:fldCharType="end"/>
            </w:r>
          </w:hyperlink>
        </w:p>
        <w:p w:rsidR="0002791E" w:rsidRDefault="000239BA">
          <w:pPr>
            <w:pStyle w:val="Indholdsfortegnelse2"/>
            <w:tabs>
              <w:tab w:val="right" w:leader="dot" w:pos="9629"/>
            </w:tabs>
            <w:rPr>
              <w:noProof/>
            </w:rPr>
          </w:pPr>
          <w:hyperlink w:anchor="_Toc3452491" w:history="1">
            <w:r w:rsidR="0002791E" w:rsidRPr="00E213A9">
              <w:rPr>
                <w:rStyle w:val="Hyperlink"/>
                <w:noProof/>
              </w:rPr>
              <w:t>Undervisningstid</w:t>
            </w:r>
            <w:r w:rsidR="0002791E">
              <w:rPr>
                <w:noProof/>
                <w:webHidden/>
              </w:rPr>
              <w:tab/>
            </w:r>
            <w:r w:rsidR="0002791E">
              <w:rPr>
                <w:noProof/>
                <w:webHidden/>
              </w:rPr>
              <w:fldChar w:fldCharType="begin"/>
            </w:r>
            <w:r w:rsidR="0002791E">
              <w:rPr>
                <w:noProof/>
                <w:webHidden/>
              </w:rPr>
              <w:instrText xml:space="preserve"> PAGEREF _Toc3452491 \h </w:instrText>
            </w:r>
            <w:r w:rsidR="0002791E">
              <w:rPr>
                <w:noProof/>
                <w:webHidden/>
              </w:rPr>
            </w:r>
            <w:r w:rsidR="0002791E">
              <w:rPr>
                <w:noProof/>
                <w:webHidden/>
              </w:rPr>
              <w:fldChar w:fldCharType="separate"/>
            </w:r>
            <w:r w:rsidR="0002791E">
              <w:rPr>
                <w:noProof/>
                <w:webHidden/>
              </w:rPr>
              <w:t>7</w:t>
            </w:r>
            <w:r w:rsidR="0002791E">
              <w:rPr>
                <w:noProof/>
                <w:webHidden/>
              </w:rPr>
              <w:fldChar w:fldCharType="end"/>
            </w:r>
          </w:hyperlink>
        </w:p>
        <w:p w:rsidR="0002791E" w:rsidRDefault="000239BA">
          <w:pPr>
            <w:pStyle w:val="Indholdsfortegnelse2"/>
            <w:tabs>
              <w:tab w:val="right" w:leader="dot" w:pos="9629"/>
            </w:tabs>
            <w:rPr>
              <w:noProof/>
            </w:rPr>
          </w:pPr>
          <w:hyperlink w:anchor="_Toc3452492" w:history="1">
            <w:r w:rsidR="0002791E" w:rsidRPr="00E213A9">
              <w:rPr>
                <w:rStyle w:val="Hyperlink"/>
                <w:noProof/>
              </w:rPr>
              <w:t>Fradrag i det maksimale undervisningstimetal</w:t>
            </w:r>
            <w:r w:rsidR="0002791E">
              <w:rPr>
                <w:noProof/>
                <w:webHidden/>
              </w:rPr>
              <w:tab/>
            </w:r>
            <w:r w:rsidR="0002791E">
              <w:rPr>
                <w:noProof/>
                <w:webHidden/>
              </w:rPr>
              <w:fldChar w:fldCharType="begin"/>
            </w:r>
            <w:r w:rsidR="0002791E">
              <w:rPr>
                <w:noProof/>
                <w:webHidden/>
              </w:rPr>
              <w:instrText xml:space="preserve"> PAGEREF _Toc3452492 \h </w:instrText>
            </w:r>
            <w:r w:rsidR="0002791E">
              <w:rPr>
                <w:noProof/>
                <w:webHidden/>
              </w:rPr>
            </w:r>
            <w:r w:rsidR="0002791E">
              <w:rPr>
                <w:noProof/>
                <w:webHidden/>
              </w:rPr>
              <w:fldChar w:fldCharType="separate"/>
            </w:r>
            <w:r w:rsidR="0002791E">
              <w:rPr>
                <w:noProof/>
                <w:webHidden/>
              </w:rPr>
              <w:t>7</w:t>
            </w:r>
            <w:r w:rsidR="0002791E">
              <w:rPr>
                <w:noProof/>
                <w:webHidden/>
              </w:rPr>
              <w:fldChar w:fldCharType="end"/>
            </w:r>
          </w:hyperlink>
        </w:p>
        <w:p w:rsidR="0002791E" w:rsidRDefault="000239BA">
          <w:pPr>
            <w:pStyle w:val="Indholdsfortegnelse2"/>
            <w:tabs>
              <w:tab w:val="right" w:leader="dot" w:pos="9629"/>
            </w:tabs>
            <w:rPr>
              <w:noProof/>
            </w:rPr>
          </w:pPr>
          <w:hyperlink w:anchor="_Toc3452493" w:history="1">
            <w:r w:rsidR="0002791E" w:rsidRPr="00E213A9">
              <w:rPr>
                <w:rStyle w:val="Hyperlink"/>
                <w:iCs/>
                <w:noProof/>
              </w:rPr>
              <w:t>Individuel tid</w:t>
            </w:r>
            <w:r w:rsidR="0002791E">
              <w:rPr>
                <w:noProof/>
                <w:webHidden/>
              </w:rPr>
              <w:tab/>
            </w:r>
            <w:r w:rsidR="0002791E">
              <w:rPr>
                <w:noProof/>
                <w:webHidden/>
              </w:rPr>
              <w:fldChar w:fldCharType="begin"/>
            </w:r>
            <w:r w:rsidR="0002791E">
              <w:rPr>
                <w:noProof/>
                <w:webHidden/>
              </w:rPr>
              <w:instrText xml:space="preserve"> PAGEREF _Toc3452493 \h </w:instrText>
            </w:r>
            <w:r w:rsidR="0002791E">
              <w:rPr>
                <w:noProof/>
                <w:webHidden/>
              </w:rPr>
            </w:r>
            <w:r w:rsidR="0002791E">
              <w:rPr>
                <w:noProof/>
                <w:webHidden/>
              </w:rPr>
              <w:fldChar w:fldCharType="separate"/>
            </w:r>
            <w:r w:rsidR="0002791E">
              <w:rPr>
                <w:noProof/>
                <w:webHidden/>
              </w:rPr>
              <w:t>8</w:t>
            </w:r>
            <w:r w:rsidR="0002791E">
              <w:rPr>
                <w:noProof/>
                <w:webHidden/>
              </w:rPr>
              <w:fldChar w:fldCharType="end"/>
            </w:r>
          </w:hyperlink>
        </w:p>
        <w:p w:rsidR="0002791E" w:rsidRDefault="000239BA">
          <w:pPr>
            <w:pStyle w:val="Indholdsfortegnelse2"/>
            <w:tabs>
              <w:tab w:val="right" w:leader="dot" w:pos="9629"/>
            </w:tabs>
            <w:rPr>
              <w:noProof/>
            </w:rPr>
          </w:pPr>
          <w:hyperlink w:anchor="_Toc3452494" w:history="1">
            <w:r w:rsidR="0002791E" w:rsidRPr="00E213A9">
              <w:rPr>
                <w:rStyle w:val="Hyperlink"/>
                <w:noProof/>
              </w:rPr>
              <w:t>Øvrig tid</w:t>
            </w:r>
            <w:r w:rsidR="0002791E">
              <w:rPr>
                <w:noProof/>
                <w:webHidden/>
              </w:rPr>
              <w:tab/>
            </w:r>
            <w:r w:rsidR="0002791E">
              <w:rPr>
                <w:noProof/>
                <w:webHidden/>
              </w:rPr>
              <w:fldChar w:fldCharType="begin"/>
            </w:r>
            <w:r w:rsidR="0002791E">
              <w:rPr>
                <w:noProof/>
                <w:webHidden/>
              </w:rPr>
              <w:instrText xml:space="preserve"> PAGEREF _Toc3452494 \h </w:instrText>
            </w:r>
            <w:r w:rsidR="0002791E">
              <w:rPr>
                <w:noProof/>
                <w:webHidden/>
              </w:rPr>
            </w:r>
            <w:r w:rsidR="0002791E">
              <w:rPr>
                <w:noProof/>
                <w:webHidden/>
              </w:rPr>
              <w:fldChar w:fldCharType="separate"/>
            </w:r>
            <w:r w:rsidR="0002791E">
              <w:rPr>
                <w:noProof/>
                <w:webHidden/>
              </w:rPr>
              <w:t>8</w:t>
            </w:r>
            <w:r w:rsidR="0002791E">
              <w:rPr>
                <w:noProof/>
                <w:webHidden/>
              </w:rPr>
              <w:fldChar w:fldCharType="end"/>
            </w:r>
          </w:hyperlink>
        </w:p>
        <w:p w:rsidR="0002791E" w:rsidRDefault="000239BA">
          <w:pPr>
            <w:pStyle w:val="Indholdsfortegnelse2"/>
            <w:tabs>
              <w:tab w:val="right" w:leader="dot" w:pos="9629"/>
            </w:tabs>
            <w:rPr>
              <w:noProof/>
            </w:rPr>
          </w:pPr>
          <w:hyperlink w:anchor="_Toc3452495" w:history="1">
            <w:r w:rsidR="0002791E" w:rsidRPr="00E213A9">
              <w:rPr>
                <w:rStyle w:val="Hyperlink"/>
                <w:noProof/>
              </w:rPr>
              <w:t>Skematisk oversigt over fordeling af arbejdstid</w:t>
            </w:r>
            <w:r w:rsidR="0002791E">
              <w:rPr>
                <w:noProof/>
                <w:webHidden/>
              </w:rPr>
              <w:tab/>
            </w:r>
            <w:r w:rsidR="0002791E">
              <w:rPr>
                <w:noProof/>
                <w:webHidden/>
              </w:rPr>
              <w:fldChar w:fldCharType="begin"/>
            </w:r>
            <w:r w:rsidR="0002791E">
              <w:rPr>
                <w:noProof/>
                <w:webHidden/>
              </w:rPr>
              <w:instrText xml:space="preserve"> PAGEREF _Toc3452495 \h </w:instrText>
            </w:r>
            <w:r w:rsidR="0002791E">
              <w:rPr>
                <w:noProof/>
                <w:webHidden/>
              </w:rPr>
            </w:r>
            <w:r w:rsidR="0002791E">
              <w:rPr>
                <w:noProof/>
                <w:webHidden/>
              </w:rPr>
              <w:fldChar w:fldCharType="separate"/>
            </w:r>
            <w:r w:rsidR="0002791E">
              <w:rPr>
                <w:noProof/>
                <w:webHidden/>
              </w:rPr>
              <w:t>8</w:t>
            </w:r>
            <w:r w:rsidR="0002791E">
              <w:rPr>
                <w:noProof/>
                <w:webHidden/>
              </w:rPr>
              <w:fldChar w:fldCharType="end"/>
            </w:r>
          </w:hyperlink>
        </w:p>
        <w:p w:rsidR="0002791E" w:rsidRDefault="000239BA">
          <w:pPr>
            <w:pStyle w:val="Indholdsfortegnelse2"/>
            <w:tabs>
              <w:tab w:val="right" w:leader="dot" w:pos="9629"/>
            </w:tabs>
            <w:rPr>
              <w:noProof/>
            </w:rPr>
          </w:pPr>
          <w:hyperlink w:anchor="_Toc3452496" w:history="1">
            <w:r w:rsidR="0002791E" w:rsidRPr="00E213A9">
              <w:rPr>
                <w:rStyle w:val="Hyperlink"/>
                <w:noProof/>
              </w:rPr>
              <w:t>Arbejdstidsskema</w:t>
            </w:r>
            <w:r w:rsidR="0002791E">
              <w:rPr>
                <w:noProof/>
                <w:webHidden/>
              </w:rPr>
              <w:tab/>
            </w:r>
            <w:r w:rsidR="0002791E">
              <w:rPr>
                <w:noProof/>
                <w:webHidden/>
              </w:rPr>
              <w:fldChar w:fldCharType="begin"/>
            </w:r>
            <w:r w:rsidR="0002791E">
              <w:rPr>
                <w:noProof/>
                <w:webHidden/>
              </w:rPr>
              <w:instrText xml:space="preserve"> PAGEREF _Toc3452496 \h </w:instrText>
            </w:r>
            <w:r w:rsidR="0002791E">
              <w:rPr>
                <w:noProof/>
                <w:webHidden/>
              </w:rPr>
            </w:r>
            <w:r w:rsidR="0002791E">
              <w:rPr>
                <w:noProof/>
                <w:webHidden/>
              </w:rPr>
              <w:fldChar w:fldCharType="separate"/>
            </w:r>
            <w:r w:rsidR="0002791E">
              <w:rPr>
                <w:noProof/>
                <w:webHidden/>
              </w:rPr>
              <w:t>9</w:t>
            </w:r>
            <w:r w:rsidR="0002791E">
              <w:rPr>
                <w:noProof/>
                <w:webHidden/>
              </w:rPr>
              <w:fldChar w:fldCharType="end"/>
            </w:r>
          </w:hyperlink>
        </w:p>
        <w:p w:rsidR="0002791E" w:rsidRDefault="000239BA">
          <w:pPr>
            <w:pStyle w:val="Indholdsfortegnelse2"/>
            <w:tabs>
              <w:tab w:val="right" w:leader="dot" w:pos="9629"/>
            </w:tabs>
            <w:rPr>
              <w:noProof/>
            </w:rPr>
          </w:pPr>
          <w:hyperlink w:anchor="_Toc3452497" w:history="1">
            <w:r w:rsidR="0002791E" w:rsidRPr="00E213A9">
              <w:rPr>
                <w:rStyle w:val="Hyperlink"/>
                <w:noProof/>
              </w:rPr>
              <w:t>Fleksaftale</w:t>
            </w:r>
            <w:r w:rsidR="0002791E">
              <w:rPr>
                <w:noProof/>
                <w:webHidden/>
              </w:rPr>
              <w:tab/>
            </w:r>
            <w:r w:rsidR="0002791E">
              <w:rPr>
                <w:noProof/>
                <w:webHidden/>
              </w:rPr>
              <w:fldChar w:fldCharType="begin"/>
            </w:r>
            <w:r w:rsidR="0002791E">
              <w:rPr>
                <w:noProof/>
                <w:webHidden/>
              </w:rPr>
              <w:instrText xml:space="preserve"> PAGEREF _Toc3452497 \h </w:instrText>
            </w:r>
            <w:r w:rsidR="0002791E">
              <w:rPr>
                <w:noProof/>
                <w:webHidden/>
              </w:rPr>
            </w:r>
            <w:r w:rsidR="0002791E">
              <w:rPr>
                <w:noProof/>
                <w:webHidden/>
              </w:rPr>
              <w:fldChar w:fldCharType="separate"/>
            </w:r>
            <w:r w:rsidR="0002791E">
              <w:rPr>
                <w:noProof/>
                <w:webHidden/>
              </w:rPr>
              <w:t>9</w:t>
            </w:r>
            <w:r w:rsidR="0002791E">
              <w:rPr>
                <w:noProof/>
                <w:webHidden/>
              </w:rPr>
              <w:fldChar w:fldCharType="end"/>
            </w:r>
          </w:hyperlink>
        </w:p>
        <w:p w:rsidR="0002791E" w:rsidRDefault="000239BA">
          <w:pPr>
            <w:pStyle w:val="Indholdsfortegnelse2"/>
            <w:tabs>
              <w:tab w:val="right" w:leader="dot" w:pos="9629"/>
            </w:tabs>
            <w:rPr>
              <w:noProof/>
            </w:rPr>
          </w:pPr>
          <w:hyperlink w:anchor="_Toc3452498" w:history="1">
            <w:r w:rsidR="0002791E" w:rsidRPr="00E213A9">
              <w:rPr>
                <w:rStyle w:val="Hyperlink"/>
                <w:noProof/>
              </w:rPr>
              <w:t>Vikartimer</w:t>
            </w:r>
            <w:r w:rsidR="0002791E">
              <w:rPr>
                <w:noProof/>
                <w:webHidden/>
              </w:rPr>
              <w:tab/>
            </w:r>
            <w:r w:rsidR="0002791E">
              <w:rPr>
                <w:noProof/>
                <w:webHidden/>
              </w:rPr>
              <w:fldChar w:fldCharType="begin"/>
            </w:r>
            <w:r w:rsidR="0002791E">
              <w:rPr>
                <w:noProof/>
                <w:webHidden/>
              </w:rPr>
              <w:instrText xml:space="preserve"> PAGEREF _Toc3452498 \h </w:instrText>
            </w:r>
            <w:r w:rsidR="0002791E">
              <w:rPr>
                <w:noProof/>
                <w:webHidden/>
              </w:rPr>
            </w:r>
            <w:r w:rsidR="0002791E">
              <w:rPr>
                <w:noProof/>
                <w:webHidden/>
              </w:rPr>
              <w:fldChar w:fldCharType="separate"/>
            </w:r>
            <w:r w:rsidR="0002791E">
              <w:rPr>
                <w:noProof/>
                <w:webHidden/>
              </w:rPr>
              <w:t>9</w:t>
            </w:r>
            <w:r w:rsidR="0002791E">
              <w:rPr>
                <w:noProof/>
                <w:webHidden/>
              </w:rPr>
              <w:fldChar w:fldCharType="end"/>
            </w:r>
          </w:hyperlink>
        </w:p>
        <w:p w:rsidR="0002791E" w:rsidRDefault="000239BA">
          <w:pPr>
            <w:pStyle w:val="Indholdsfortegnelse2"/>
            <w:tabs>
              <w:tab w:val="right" w:leader="dot" w:pos="9629"/>
            </w:tabs>
            <w:rPr>
              <w:noProof/>
            </w:rPr>
          </w:pPr>
          <w:hyperlink w:anchor="_Toc3452499" w:history="1">
            <w:r w:rsidR="0002791E" w:rsidRPr="00E213A9">
              <w:rPr>
                <w:rStyle w:val="Hyperlink"/>
                <w:noProof/>
              </w:rPr>
              <w:t>Skoleårets planlægning</w:t>
            </w:r>
            <w:r w:rsidR="0002791E">
              <w:rPr>
                <w:noProof/>
                <w:webHidden/>
              </w:rPr>
              <w:tab/>
            </w:r>
            <w:r w:rsidR="0002791E">
              <w:rPr>
                <w:noProof/>
                <w:webHidden/>
              </w:rPr>
              <w:fldChar w:fldCharType="begin"/>
            </w:r>
            <w:r w:rsidR="0002791E">
              <w:rPr>
                <w:noProof/>
                <w:webHidden/>
              </w:rPr>
              <w:instrText xml:space="preserve"> PAGEREF _Toc3452499 \h </w:instrText>
            </w:r>
            <w:r w:rsidR="0002791E">
              <w:rPr>
                <w:noProof/>
                <w:webHidden/>
              </w:rPr>
            </w:r>
            <w:r w:rsidR="0002791E">
              <w:rPr>
                <w:noProof/>
                <w:webHidden/>
              </w:rPr>
              <w:fldChar w:fldCharType="separate"/>
            </w:r>
            <w:r w:rsidR="0002791E">
              <w:rPr>
                <w:noProof/>
                <w:webHidden/>
              </w:rPr>
              <w:t>9</w:t>
            </w:r>
            <w:r w:rsidR="0002791E">
              <w:rPr>
                <w:noProof/>
                <w:webHidden/>
              </w:rPr>
              <w:fldChar w:fldCharType="end"/>
            </w:r>
          </w:hyperlink>
        </w:p>
        <w:p w:rsidR="0002791E" w:rsidRDefault="000239BA">
          <w:pPr>
            <w:pStyle w:val="Indholdsfortegnelse3"/>
            <w:tabs>
              <w:tab w:val="right" w:leader="dot" w:pos="9629"/>
            </w:tabs>
            <w:rPr>
              <w:noProof/>
            </w:rPr>
          </w:pPr>
          <w:hyperlink w:anchor="_Toc3452500" w:history="1">
            <w:r w:rsidR="0002791E" w:rsidRPr="00E213A9">
              <w:rPr>
                <w:rStyle w:val="Hyperlink"/>
                <w:noProof/>
              </w:rPr>
              <w:t>Planlægningen</w:t>
            </w:r>
            <w:r w:rsidR="0002791E">
              <w:rPr>
                <w:noProof/>
                <w:webHidden/>
              </w:rPr>
              <w:tab/>
            </w:r>
            <w:r w:rsidR="0002791E">
              <w:rPr>
                <w:noProof/>
                <w:webHidden/>
              </w:rPr>
              <w:fldChar w:fldCharType="begin"/>
            </w:r>
            <w:r w:rsidR="0002791E">
              <w:rPr>
                <w:noProof/>
                <w:webHidden/>
              </w:rPr>
              <w:instrText xml:space="preserve"> PAGEREF _Toc3452500 \h </w:instrText>
            </w:r>
            <w:r w:rsidR="0002791E">
              <w:rPr>
                <w:noProof/>
                <w:webHidden/>
              </w:rPr>
            </w:r>
            <w:r w:rsidR="0002791E">
              <w:rPr>
                <w:noProof/>
                <w:webHidden/>
              </w:rPr>
              <w:fldChar w:fldCharType="separate"/>
            </w:r>
            <w:r w:rsidR="0002791E">
              <w:rPr>
                <w:noProof/>
                <w:webHidden/>
              </w:rPr>
              <w:t>10</w:t>
            </w:r>
            <w:r w:rsidR="0002791E">
              <w:rPr>
                <w:noProof/>
                <w:webHidden/>
              </w:rPr>
              <w:fldChar w:fldCharType="end"/>
            </w:r>
          </w:hyperlink>
        </w:p>
        <w:p w:rsidR="0002791E" w:rsidRDefault="000239BA">
          <w:pPr>
            <w:pStyle w:val="Indholdsfortegnelse3"/>
            <w:tabs>
              <w:tab w:val="right" w:leader="dot" w:pos="9629"/>
            </w:tabs>
            <w:rPr>
              <w:noProof/>
            </w:rPr>
          </w:pPr>
          <w:hyperlink w:anchor="_Toc3452501" w:history="1">
            <w:r w:rsidR="0002791E" w:rsidRPr="00E213A9">
              <w:rPr>
                <w:rStyle w:val="Hyperlink"/>
                <w:noProof/>
              </w:rPr>
              <w:t>Strukturering af dialogen om opgaveoversigterne</w:t>
            </w:r>
            <w:r w:rsidR="0002791E">
              <w:rPr>
                <w:noProof/>
                <w:webHidden/>
              </w:rPr>
              <w:tab/>
            </w:r>
            <w:r w:rsidR="0002791E">
              <w:rPr>
                <w:noProof/>
                <w:webHidden/>
              </w:rPr>
              <w:fldChar w:fldCharType="begin"/>
            </w:r>
            <w:r w:rsidR="0002791E">
              <w:rPr>
                <w:noProof/>
                <w:webHidden/>
              </w:rPr>
              <w:instrText xml:space="preserve"> PAGEREF _Toc3452501 \h </w:instrText>
            </w:r>
            <w:r w:rsidR="0002791E">
              <w:rPr>
                <w:noProof/>
                <w:webHidden/>
              </w:rPr>
            </w:r>
            <w:r w:rsidR="0002791E">
              <w:rPr>
                <w:noProof/>
                <w:webHidden/>
              </w:rPr>
              <w:fldChar w:fldCharType="separate"/>
            </w:r>
            <w:r w:rsidR="0002791E">
              <w:rPr>
                <w:noProof/>
                <w:webHidden/>
              </w:rPr>
              <w:t>10</w:t>
            </w:r>
            <w:r w:rsidR="0002791E">
              <w:rPr>
                <w:noProof/>
                <w:webHidden/>
              </w:rPr>
              <w:fldChar w:fldCharType="end"/>
            </w:r>
          </w:hyperlink>
        </w:p>
        <w:p w:rsidR="0002791E" w:rsidRDefault="000239BA">
          <w:pPr>
            <w:pStyle w:val="Indholdsfortegnelse2"/>
            <w:tabs>
              <w:tab w:val="right" w:leader="dot" w:pos="9629"/>
            </w:tabs>
            <w:rPr>
              <w:noProof/>
            </w:rPr>
          </w:pPr>
          <w:hyperlink w:anchor="_Toc3452502" w:history="1">
            <w:r w:rsidR="0002791E" w:rsidRPr="00E213A9">
              <w:rPr>
                <w:rStyle w:val="Hyperlink"/>
                <w:noProof/>
              </w:rPr>
              <w:t>Opgaveoversigt</w:t>
            </w:r>
            <w:r w:rsidR="0002791E">
              <w:rPr>
                <w:noProof/>
                <w:webHidden/>
              </w:rPr>
              <w:tab/>
            </w:r>
            <w:r w:rsidR="0002791E">
              <w:rPr>
                <w:noProof/>
                <w:webHidden/>
              </w:rPr>
              <w:fldChar w:fldCharType="begin"/>
            </w:r>
            <w:r w:rsidR="0002791E">
              <w:rPr>
                <w:noProof/>
                <w:webHidden/>
              </w:rPr>
              <w:instrText xml:space="preserve"> PAGEREF _Toc3452502 \h </w:instrText>
            </w:r>
            <w:r w:rsidR="0002791E">
              <w:rPr>
                <w:noProof/>
                <w:webHidden/>
              </w:rPr>
            </w:r>
            <w:r w:rsidR="0002791E">
              <w:rPr>
                <w:noProof/>
                <w:webHidden/>
              </w:rPr>
              <w:fldChar w:fldCharType="separate"/>
            </w:r>
            <w:r w:rsidR="0002791E">
              <w:rPr>
                <w:noProof/>
                <w:webHidden/>
              </w:rPr>
              <w:t>11</w:t>
            </w:r>
            <w:r w:rsidR="0002791E">
              <w:rPr>
                <w:noProof/>
                <w:webHidden/>
              </w:rPr>
              <w:fldChar w:fldCharType="end"/>
            </w:r>
          </w:hyperlink>
        </w:p>
        <w:p w:rsidR="0002791E" w:rsidRDefault="000239BA">
          <w:pPr>
            <w:pStyle w:val="Indholdsfortegnelse2"/>
            <w:tabs>
              <w:tab w:val="right" w:leader="dot" w:pos="9629"/>
            </w:tabs>
            <w:rPr>
              <w:noProof/>
            </w:rPr>
          </w:pPr>
          <w:hyperlink w:anchor="_Toc3452503" w:history="1">
            <w:r w:rsidR="0002791E" w:rsidRPr="00E213A9">
              <w:rPr>
                <w:rStyle w:val="Hyperlink"/>
                <w:noProof/>
              </w:rPr>
              <w:t>Opgørelse af arbejdstid</w:t>
            </w:r>
            <w:r w:rsidR="0002791E">
              <w:rPr>
                <w:noProof/>
                <w:webHidden/>
              </w:rPr>
              <w:tab/>
            </w:r>
            <w:r w:rsidR="0002791E">
              <w:rPr>
                <w:noProof/>
                <w:webHidden/>
              </w:rPr>
              <w:fldChar w:fldCharType="begin"/>
            </w:r>
            <w:r w:rsidR="0002791E">
              <w:rPr>
                <w:noProof/>
                <w:webHidden/>
              </w:rPr>
              <w:instrText xml:space="preserve"> PAGEREF _Toc3452503 \h </w:instrText>
            </w:r>
            <w:r w:rsidR="0002791E">
              <w:rPr>
                <w:noProof/>
                <w:webHidden/>
              </w:rPr>
            </w:r>
            <w:r w:rsidR="0002791E">
              <w:rPr>
                <w:noProof/>
                <w:webHidden/>
              </w:rPr>
              <w:fldChar w:fldCharType="separate"/>
            </w:r>
            <w:r w:rsidR="0002791E">
              <w:rPr>
                <w:noProof/>
                <w:webHidden/>
              </w:rPr>
              <w:t>12</w:t>
            </w:r>
            <w:r w:rsidR="0002791E">
              <w:rPr>
                <w:noProof/>
                <w:webHidden/>
              </w:rPr>
              <w:fldChar w:fldCharType="end"/>
            </w:r>
          </w:hyperlink>
        </w:p>
        <w:p w:rsidR="0002791E" w:rsidRDefault="000239BA">
          <w:pPr>
            <w:pStyle w:val="Indholdsfortegnelse2"/>
            <w:tabs>
              <w:tab w:val="right" w:leader="dot" w:pos="9629"/>
            </w:tabs>
            <w:rPr>
              <w:noProof/>
            </w:rPr>
          </w:pPr>
          <w:hyperlink w:anchor="_Toc3452504" w:history="1">
            <w:r w:rsidR="0002791E" w:rsidRPr="00E213A9">
              <w:rPr>
                <w:rStyle w:val="Hyperlink"/>
                <w:noProof/>
              </w:rPr>
              <w:t>Medarbejdere på nedsat tid</w:t>
            </w:r>
            <w:r w:rsidR="0002791E">
              <w:rPr>
                <w:noProof/>
                <w:webHidden/>
              </w:rPr>
              <w:tab/>
            </w:r>
            <w:r w:rsidR="0002791E">
              <w:rPr>
                <w:noProof/>
                <w:webHidden/>
              </w:rPr>
              <w:fldChar w:fldCharType="begin"/>
            </w:r>
            <w:r w:rsidR="0002791E">
              <w:rPr>
                <w:noProof/>
                <w:webHidden/>
              </w:rPr>
              <w:instrText xml:space="preserve"> PAGEREF _Toc3452504 \h </w:instrText>
            </w:r>
            <w:r w:rsidR="0002791E">
              <w:rPr>
                <w:noProof/>
                <w:webHidden/>
              </w:rPr>
            </w:r>
            <w:r w:rsidR="0002791E">
              <w:rPr>
                <w:noProof/>
                <w:webHidden/>
              </w:rPr>
              <w:fldChar w:fldCharType="separate"/>
            </w:r>
            <w:r w:rsidR="0002791E">
              <w:rPr>
                <w:noProof/>
                <w:webHidden/>
              </w:rPr>
              <w:t>12</w:t>
            </w:r>
            <w:r w:rsidR="0002791E">
              <w:rPr>
                <w:noProof/>
                <w:webHidden/>
              </w:rPr>
              <w:fldChar w:fldCharType="end"/>
            </w:r>
          </w:hyperlink>
        </w:p>
        <w:p w:rsidR="0002791E" w:rsidRDefault="000239BA">
          <w:pPr>
            <w:pStyle w:val="Indholdsfortegnelse2"/>
            <w:tabs>
              <w:tab w:val="right" w:leader="dot" w:pos="9629"/>
            </w:tabs>
            <w:rPr>
              <w:noProof/>
            </w:rPr>
          </w:pPr>
          <w:hyperlink w:anchor="_Toc3452505" w:history="1">
            <w:r w:rsidR="0002791E" w:rsidRPr="00E213A9">
              <w:rPr>
                <w:rStyle w:val="Hyperlink"/>
                <w:noProof/>
              </w:rPr>
              <w:t>TR-aftale</w:t>
            </w:r>
            <w:r w:rsidR="0002791E">
              <w:rPr>
                <w:noProof/>
                <w:webHidden/>
              </w:rPr>
              <w:tab/>
            </w:r>
            <w:r w:rsidR="0002791E">
              <w:rPr>
                <w:noProof/>
                <w:webHidden/>
              </w:rPr>
              <w:fldChar w:fldCharType="begin"/>
            </w:r>
            <w:r w:rsidR="0002791E">
              <w:rPr>
                <w:noProof/>
                <w:webHidden/>
              </w:rPr>
              <w:instrText xml:space="preserve"> PAGEREF _Toc3452505 \h </w:instrText>
            </w:r>
            <w:r w:rsidR="0002791E">
              <w:rPr>
                <w:noProof/>
                <w:webHidden/>
              </w:rPr>
            </w:r>
            <w:r w:rsidR="0002791E">
              <w:rPr>
                <w:noProof/>
                <w:webHidden/>
              </w:rPr>
              <w:fldChar w:fldCharType="separate"/>
            </w:r>
            <w:r w:rsidR="0002791E">
              <w:rPr>
                <w:noProof/>
                <w:webHidden/>
              </w:rPr>
              <w:t>12</w:t>
            </w:r>
            <w:r w:rsidR="0002791E">
              <w:rPr>
                <w:noProof/>
                <w:webHidden/>
              </w:rPr>
              <w:fldChar w:fldCharType="end"/>
            </w:r>
          </w:hyperlink>
        </w:p>
        <w:p w:rsidR="0002791E" w:rsidRDefault="000239BA">
          <w:pPr>
            <w:pStyle w:val="Indholdsfortegnelse2"/>
            <w:tabs>
              <w:tab w:val="right" w:leader="dot" w:pos="9629"/>
            </w:tabs>
            <w:rPr>
              <w:noProof/>
            </w:rPr>
          </w:pPr>
          <w:hyperlink w:anchor="_Toc3452506" w:history="1">
            <w:r w:rsidR="0002791E" w:rsidRPr="00E213A9">
              <w:rPr>
                <w:rStyle w:val="Hyperlink"/>
                <w:noProof/>
              </w:rPr>
              <w:t>AMR-aftale</w:t>
            </w:r>
            <w:r w:rsidR="0002791E">
              <w:rPr>
                <w:noProof/>
                <w:webHidden/>
              </w:rPr>
              <w:tab/>
            </w:r>
            <w:r w:rsidR="0002791E">
              <w:rPr>
                <w:noProof/>
                <w:webHidden/>
              </w:rPr>
              <w:fldChar w:fldCharType="begin"/>
            </w:r>
            <w:r w:rsidR="0002791E">
              <w:rPr>
                <w:noProof/>
                <w:webHidden/>
              </w:rPr>
              <w:instrText xml:space="preserve"> PAGEREF _Toc3452506 \h </w:instrText>
            </w:r>
            <w:r w:rsidR="0002791E">
              <w:rPr>
                <w:noProof/>
                <w:webHidden/>
              </w:rPr>
            </w:r>
            <w:r w:rsidR="0002791E">
              <w:rPr>
                <w:noProof/>
                <w:webHidden/>
              </w:rPr>
              <w:fldChar w:fldCharType="separate"/>
            </w:r>
            <w:r w:rsidR="0002791E">
              <w:rPr>
                <w:noProof/>
                <w:webHidden/>
              </w:rPr>
              <w:t>12</w:t>
            </w:r>
            <w:r w:rsidR="0002791E">
              <w:rPr>
                <w:noProof/>
                <w:webHidden/>
              </w:rPr>
              <w:fldChar w:fldCharType="end"/>
            </w:r>
          </w:hyperlink>
        </w:p>
        <w:p w:rsidR="0002791E" w:rsidRDefault="000239BA">
          <w:pPr>
            <w:pStyle w:val="Indholdsfortegnelse1"/>
            <w:tabs>
              <w:tab w:val="right" w:leader="dot" w:pos="9629"/>
            </w:tabs>
            <w:rPr>
              <w:noProof/>
            </w:rPr>
          </w:pPr>
          <w:hyperlink w:anchor="_Toc3452507" w:history="1">
            <w:r w:rsidR="0002791E" w:rsidRPr="00E213A9">
              <w:rPr>
                <w:rStyle w:val="Hyperlink"/>
                <w:noProof/>
              </w:rPr>
              <w:t>Tvister og uenighed</w:t>
            </w:r>
            <w:r w:rsidR="0002791E">
              <w:rPr>
                <w:noProof/>
                <w:webHidden/>
              </w:rPr>
              <w:tab/>
            </w:r>
            <w:r w:rsidR="0002791E">
              <w:rPr>
                <w:noProof/>
                <w:webHidden/>
              </w:rPr>
              <w:fldChar w:fldCharType="begin"/>
            </w:r>
            <w:r w:rsidR="0002791E">
              <w:rPr>
                <w:noProof/>
                <w:webHidden/>
              </w:rPr>
              <w:instrText xml:space="preserve"> PAGEREF _Toc3452507 \h </w:instrText>
            </w:r>
            <w:r w:rsidR="0002791E">
              <w:rPr>
                <w:noProof/>
                <w:webHidden/>
              </w:rPr>
            </w:r>
            <w:r w:rsidR="0002791E">
              <w:rPr>
                <w:noProof/>
                <w:webHidden/>
              </w:rPr>
              <w:fldChar w:fldCharType="separate"/>
            </w:r>
            <w:r w:rsidR="0002791E">
              <w:rPr>
                <w:noProof/>
                <w:webHidden/>
              </w:rPr>
              <w:t>12</w:t>
            </w:r>
            <w:r w:rsidR="0002791E">
              <w:rPr>
                <w:noProof/>
                <w:webHidden/>
              </w:rPr>
              <w:fldChar w:fldCharType="end"/>
            </w:r>
          </w:hyperlink>
        </w:p>
        <w:p w:rsidR="0002791E" w:rsidRDefault="000239BA">
          <w:pPr>
            <w:pStyle w:val="Indholdsfortegnelse1"/>
            <w:tabs>
              <w:tab w:val="right" w:leader="dot" w:pos="9629"/>
            </w:tabs>
            <w:rPr>
              <w:noProof/>
            </w:rPr>
          </w:pPr>
          <w:hyperlink w:anchor="_Toc3452508" w:history="1">
            <w:r w:rsidR="0002791E" w:rsidRPr="00E213A9">
              <w:rPr>
                <w:rStyle w:val="Hyperlink"/>
                <w:noProof/>
              </w:rPr>
              <w:t>Bilagsdelen</w:t>
            </w:r>
            <w:r w:rsidR="0002791E">
              <w:rPr>
                <w:noProof/>
                <w:webHidden/>
              </w:rPr>
              <w:tab/>
            </w:r>
            <w:r w:rsidR="0002791E">
              <w:rPr>
                <w:noProof/>
                <w:webHidden/>
              </w:rPr>
              <w:fldChar w:fldCharType="begin"/>
            </w:r>
            <w:r w:rsidR="0002791E">
              <w:rPr>
                <w:noProof/>
                <w:webHidden/>
              </w:rPr>
              <w:instrText xml:space="preserve"> PAGEREF _Toc3452508 \h </w:instrText>
            </w:r>
            <w:r w:rsidR="0002791E">
              <w:rPr>
                <w:noProof/>
                <w:webHidden/>
              </w:rPr>
            </w:r>
            <w:r w:rsidR="0002791E">
              <w:rPr>
                <w:noProof/>
                <w:webHidden/>
              </w:rPr>
              <w:fldChar w:fldCharType="separate"/>
            </w:r>
            <w:r w:rsidR="0002791E">
              <w:rPr>
                <w:noProof/>
                <w:webHidden/>
              </w:rPr>
              <w:t>13</w:t>
            </w:r>
            <w:r w:rsidR="0002791E">
              <w:rPr>
                <w:noProof/>
                <w:webHidden/>
              </w:rPr>
              <w:fldChar w:fldCharType="end"/>
            </w:r>
          </w:hyperlink>
        </w:p>
        <w:p w:rsidR="0002791E" w:rsidRDefault="000239BA">
          <w:pPr>
            <w:pStyle w:val="Indholdsfortegnelse2"/>
            <w:tabs>
              <w:tab w:val="right" w:leader="dot" w:pos="9629"/>
            </w:tabs>
            <w:rPr>
              <w:noProof/>
            </w:rPr>
          </w:pPr>
          <w:hyperlink w:anchor="_Toc3452509" w:history="1">
            <w:r w:rsidR="0002791E" w:rsidRPr="00E213A9">
              <w:rPr>
                <w:rStyle w:val="Hyperlink"/>
                <w:noProof/>
              </w:rPr>
              <w:t>Bilag: Forhåndsaftale på løn</w:t>
            </w:r>
            <w:r w:rsidR="0002791E">
              <w:rPr>
                <w:noProof/>
                <w:webHidden/>
              </w:rPr>
              <w:tab/>
            </w:r>
            <w:r w:rsidR="0002791E">
              <w:rPr>
                <w:noProof/>
                <w:webHidden/>
              </w:rPr>
              <w:fldChar w:fldCharType="begin"/>
            </w:r>
            <w:r w:rsidR="0002791E">
              <w:rPr>
                <w:noProof/>
                <w:webHidden/>
              </w:rPr>
              <w:instrText xml:space="preserve"> PAGEREF _Toc3452509 \h </w:instrText>
            </w:r>
            <w:r w:rsidR="0002791E">
              <w:rPr>
                <w:noProof/>
                <w:webHidden/>
              </w:rPr>
            </w:r>
            <w:r w:rsidR="0002791E">
              <w:rPr>
                <w:noProof/>
                <w:webHidden/>
              </w:rPr>
              <w:fldChar w:fldCharType="separate"/>
            </w:r>
            <w:r w:rsidR="0002791E">
              <w:rPr>
                <w:noProof/>
                <w:webHidden/>
              </w:rPr>
              <w:t>13</w:t>
            </w:r>
            <w:r w:rsidR="0002791E">
              <w:rPr>
                <w:noProof/>
                <w:webHidden/>
              </w:rPr>
              <w:fldChar w:fldCharType="end"/>
            </w:r>
          </w:hyperlink>
        </w:p>
        <w:p w:rsidR="00CD4E46" w:rsidRDefault="00CD4E46" w:rsidP="00CD4E46">
          <w:r>
            <w:rPr>
              <w:b/>
              <w:bCs/>
            </w:rPr>
            <w:fldChar w:fldCharType="end"/>
          </w:r>
        </w:p>
      </w:sdtContent>
    </w:sdt>
    <w:p w:rsidR="00CD4E46" w:rsidRPr="004620BE" w:rsidRDefault="00CD4E46" w:rsidP="00CD4E46"/>
    <w:p w:rsidR="00CD4E46" w:rsidRDefault="00CD4E46" w:rsidP="00CD4E46">
      <w:pPr>
        <w:pStyle w:val="Overskrift1"/>
      </w:pPr>
      <w:bookmarkStart w:id="5" w:name="_Toc536009662"/>
      <w:bookmarkStart w:id="6" w:name="_Toc3452481"/>
      <w:r w:rsidRPr="002B7C90">
        <w:t>Lokalaftale om arbejdstid</w:t>
      </w:r>
      <w:bookmarkEnd w:id="5"/>
      <w:bookmarkEnd w:id="6"/>
    </w:p>
    <w:p w:rsidR="00CD4E46" w:rsidRPr="00252C7C" w:rsidRDefault="00CD4E46" w:rsidP="00CD4E46"/>
    <w:p w:rsidR="00CD4E46" w:rsidRPr="00A56700" w:rsidRDefault="00CD4E46" w:rsidP="00CD4E46">
      <w:pPr>
        <w:pStyle w:val="Overskrift2"/>
      </w:pPr>
      <w:bookmarkStart w:id="7" w:name="_Toc3452482"/>
      <w:r>
        <w:t>Enighed om en lokalaftale</w:t>
      </w:r>
      <w:bookmarkEnd w:id="7"/>
      <w:r>
        <w:br/>
      </w:r>
    </w:p>
    <w:p w:rsidR="00B52804" w:rsidRPr="00B52804" w:rsidRDefault="00B52804" w:rsidP="00CD4E46">
      <w:pPr>
        <w:tabs>
          <w:tab w:val="left" w:pos="10490"/>
        </w:tabs>
        <w:jc w:val="both"/>
        <w:rPr>
          <w:rFonts w:ascii="Arial" w:hAnsi="Arial" w:cs="Arial"/>
        </w:rPr>
      </w:pPr>
      <w:r w:rsidRPr="007761E5">
        <w:rPr>
          <w:rFonts w:ascii="Arial" w:hAnsi="Arial" w:cs="Arial"/>
        </w:rPr>
        <w:t>Elevernes læring trivsel, faglig</w:t>
      </w:r>
      <w:r w:rsidR="007761E5" w:rsidRPr="007761E5">
        <w:rPr>
          <w:rFonts w:ascii="Arial" w:hAnsi="Arial" w:cs="Arial"/>
        </w:rPr>
        <w:t>e</w:t>
      </w:r>
      <w:r w:rsidRPr="007761E5">
        <w:rPr>
          <w:rFonts w:ascii="Arial" w:hAnsi="Arial" w:cs="Arial"/>
        </w:rPr>
        <w:t xml:space="preserve"> og social</w:t>
      </w:r>
      <w:r w:rsidR="007761E5" w:rsidRPr="007761E5">
        <w:rPr>
          <w:rFonts w:ascii="Arial" w:hAnsi="Arial" w:cs="Arial"/>
        </w:rPr>
        <w:t>e</w:t>
      </w:r>
      <w:r w:rsidRPr="007761E5">
        <w:rPr>
          <w:rFonts w:ascii="Arial" w:hAnsi="Arial" w:cs="Arial"/>
        </w:rPr>
        <w:t xml:space="preserve"> udvikling er det helt centrale og naturlige udgangspunkt for vores måde at udvikle og organisere skolerne i Varde kommune på.</w:t>
      </w:r>
    </w:p>
    <w:p w:rsidR="00B52804" w:rsidRDefault="00B52804" w:rsidP="00CD4E46">
      <w:pPr>
        <w:tabs>
          <w:tab w:val="left" w:pos="10490"/>
        </w:tabs>
        <w:jc w:val="both"/>
        <w:rPr>
          <w:rFonts w:ascii="Arial" w:hAnsi="Arial" w:cs="Arial"/>
          <w:b/>
          <w:i/>
        </w:rPr>
      </w:pPr>
    </w:p>
    <w:p w:rsidR="00CD4E46" w:rsidRDefault="00CD4E46" w:rsidP="00CD4E46">
      <w:pPr>
        <w:tabs>
          <w:tab w:val="left" w:pos="10490"/>
        </w:tabs>
        <w:jc w:val="both"/>
        <w:rPr>
          <w:rFonts w:ascii="Arial" w:hAnsi="Arial" w:cs="Arial"/>
        </w:rPr>
      </w:pPr>
      <w:r w:rsidRPr="00D97360">
        <w:rPr>
          <w:rFonts w:ascii="Arial" w:hAnsi="Arial" w:cs="Arial"/>
          <w:b/>
          <w:i/>
        </w:rPr>
        <w:t>Varde Kommune og Varde Lærerkreds</w:t>
      </w:r>
      <w:r>
        <w:rPr>
          <w:rFonts w:ascii="Arial" w:hAnsi="Arial" w:cs="Arial"/>
        </w:rPr>
        <w:t xml:space="preserve"> er enige om at indgå en lokal</w:t>
      </w:r>
      <w:r w:rsidRPr="00D97360">
        <w:rPr>
          <w:rFonts w:ascii="Arial" w:hAnsi="Arial" w:cs="Arial"/>
        </w:rPr>
        <w:t xml:space="preserve">aftale om </w:t>
      </w:r>
      <w:r>
        <w:rPr>
          <w:rFonts w:ascii="Arial" w:hAnsi="Arial" w:cs="Arial"/>
        </w:rPr>
        <w:t xml:space="preserve">arbejdstid </w:t>
      </w:r>
      <w:r w:rsidRPr="00D97360">
        <w:rPr>
          <w:rFonts w:ascii="Arial" w:hAnsi="Arial" w:cs="Arial"/>
        </w:rPr>
        <w:t>for lærere</w:t>
      </w:r>
      <w:r>
        <w:rPr>
          <w:rFonts w:ascii="Arial" w:hAnsi="Arial" w:cs="Arial"/>
        </w:rPr>
        <w:t>/børnehaveklasseledere</w:t>
      </w:r>
      <w:r w:rsidRPr="00D97360">
        <w:rPr>
          <w:rFonts w:ascii="Arial" w:hAnsi="Arial" w:cs="Arial"/>
        </w:rPr>
        <w:t xml:space="preserve"> ansat i Varde Kommune.</w:t>
      </w:r>
      <w:r>
        <w:rPr>
          <w:rFonts w:ascii="Arial" w:hAnsi="Arial" w:cs="Arial"/>
        </w:rPr>
        <w:t xml:space="preserve"> Enigheden udspringer af et fælles mål om, at skabe de bedst mulige rammer for elevernes læring, trivsel, faglige og sociale udvikling. Formålet hermed er at give alle elever en stærk faglig og personlig ballast, som gør dem i stand til at mestre deres liv og udfolde deres potentiale som stærke selvstændige individer, der evner at møde og indgå i fællesskaber med alt hvad det indebærer af ansvar, muligheder, rettigheder og pligter.</w:t>
      </w:r>
    </w:p>
    <w:p w:rsidR="00CD4E46" w:rsidRDefault="00CD4E46" w:rsidP="00CD4E46">
      <w:pPr>
        <w:tabs>
          <w:tab w:val="left" w:pos="10490"/>
        </w:tabs>
        <w:ind w:right="540"/>
        <w:jc w:val="both"/>
        <w:rPr>
          <w:rFonts w:ascii="Arial" w:hAnsi="Arial" w:cs="Arial"/>
        </w:rPr>
      </w:pPr>
      <w:r w:rsidRPr="00D97360">
        <w:rPr>
          <w:rFonts w:ascii="Arial" w:hAnsi="Arial" w:cs="Arial"/>
        </w:rPr>
        <w:t xml:space="preserve"> </w:t>
      </w:r>
    </w:p>
    <w:p w:rsidR="00CD4E46" w:rsidRPr="00F00C52" w:rsidRDefault="00CD4E46" w:rsidP="00CD4E46">
      <w:pPr>
        <w:tabs>
          <w:tab w:val="left" w:pos="10490"/>
        </w:tabs>
        <w:autoSpaceDE w:val="0"/>
        <w:autoSpaceDN w:val="0"/>
        <w:adjustRightInd w:val="0"/>
        <w:jc w:val="both"/>
        <w:rPr>
          <w:rFonts w:ascii="Arial" w:hAnsi="Arial"/>
        </w:rPr>
      </w:pPr>
      <w:r>
        <w:rPr>
          <w:rFonts w:ascii="Arial" w:hAnsi="Arial" w:cs="Arial"/>
        </w:rPr>
        <w:t xml:space="preserve">Aftalen </w:t>
      </w:r>
      <w:r w:rsidRPr="00F00C52">
        <w:rPr>
          <w:rFonts w:ascii="Arial" w:hAnsi="Arial"/>
        </w:rPr>
        <w:t xml:space="preserve">bygger på en tillid til, at </w:t>
      </w:r>
      <w:r w:rsidR="00B52804" w:rsidRPr="007761E5">
        <w:rPr>
          <w:rFonts w:ascii="Arial" w:hAnsi="Arial"/>
        </w:rPr>
        <w:t>ledere,</w:t>
      </w:r>
      <w:r w:rsidR="00B52804">
        <w:rPr>
          <w:rFonts w:ascii="Arial" w:hAnsi="Arial"/>
        </w:rPr>
        <w:t xml:space="preserve"> lærerne og </w:t>
      </w:r>
      <w:r w:rsidRPr="00F00C52">
        <w:rPr>
          <w:rFonts w:ascii="Arial" w:hAnsi="Arial"/>
        </w:rPr>
        <w:t>børnehaveklasselederne er kompetente og arbejder professionelt med</w:t>
      </w:r>
      <w:r>
        <w:rPr>
          <w:rFonts w:ascii="Arial" w:hAnsi="Arial"/>
        </w:rPr>
        <w:t xml:space="preserve"> alle børns læring gennem</w:t>
      </w:r>
      <w:r w:rsidRPr="00F00C52">
        <w:rPr>
          <w:rFonts w:ascii="Arial" w:hAnsi="Arial"/>
        </w:rPr>
        <w:t xml:space="preserve"> undervisningen og skolens øvrige opgaver inden for lovgivningen og inden for de rammer og resurser, der e</w:t>
      </w:r>
      <w:r>
        <w:rPr>
          <w:rFonts w:ascii="Arial" w:hAnsi="Arial"/>
        </w:rPr>
        <w:t>r politisk besluttet i kommunen. Aftalen bygger således i sit udgangspunkt på de overordnede værdier i Varde Kommune – ordentlig, værdiskabende, stærk.</w:t>
      </w:r>
    </w:p>
    <w:p w:rsidR="00CD4E46" w:rsidRPr="00F00C52" w:rsidRDefault="00CD4E46" w:rsidP="00CD4E46">
      <w:pPr>
        <w:tabs>
          <w:tab w:val="left" w:pos="10490"/>
        </w:tabs>
        <w:autoSpaceDE w:val="0"/>
        <w:autoSpaceDN w:val="0"/>
        <w:adjustRightInd w:val="0"/>
        <w:jc w:val="both"/>
        <w:rPr>
          <w:rFonts w:ascii="Arial" w:hAnsi="Arial"/>
        </w:rPr>
      </w:pPr>
    </w:p>
    <w:p w:rsidR="00CD4E46" w:rsidRDefault="00CD4E46" w:rsidP="00CD4E46">
      <w:pPr>
        <w:tabs>
          <w:tab w:val="left" w:pos="10490"/>
        </w:tabs>
        <w:autoSpaceDE w:val="0"/>
        <w:autoSpaceDN w:val="0"/>
        <w:adjustRightInd w:val="0"/>
        <w:jc w:val="both"/>
        <w:rPr>
          <w:rFonts w:ascii="Arial" w:hAnsi="Arial"/>
        </w:rPr>
      </w:pPr>
      <w:r w:rsidRPr="00F00C52">
        <w:rPr>
          <w:rFonts w:ascii="Arial" w:hAnsi="Arial"/>
        </w:rPr>
        <w:t xml:space="preserve">Aftalen har til hensigt, at </w:t>
      </w:r>
      <w:r w:rsidR="00BE5236">
        <w:rPr>
          <w:rFonts w:ascii="Arial" w:hAnsi="Arial"/>
        </w:rPr>
        <w:t xml:space="preserve">elementerne i </w:t>
      </w:r>
      <w:r w:rsidR="00BE5236" w:rsidRPr="00BE5236">
        <w:rPr>
          <w:rFonts w:ascii="Arial" w:hAnsi="Arial"/>
        </w:rPr>
        <w:t>arbejdstiden bliver enkle</w:t>
      </w:r>
      <w:r w:rsidRPr="00BE5236">
        <w:rPr>
          <w:rFonts w:ascii="Arial" w:hAnsi="Arial"/>
        </w:rPr>
        <w:t xml:space="preserve"> at forstå</w:t>
      </w:r>
      <w:r w:rsidRPr="00F00C52">
        <w:rPr>
          <w:rFonts w:ascii="Arial" w:hAnsi="Arial"/>
        </w:rPr>
        <w:t xml:space="preserve"> og let</w:t>
      </w:r>
      <w:r w:rsidR="00BE5236">
        <w:rPr>
          <w:rFonts w:ascii="Arial" w:hAnsi="Arial"/>
        </w:rPr>
        <w:t>te</w:t>
      </w:r>
      <w:r w:rsidRPr="00F00C52">
        <w:rPr>
          <w:rFonts w:ascii="Arial" w:hAnsi="Arial"/>
        </w:rPr>
        <w:t xml:space="preserve"> at administrere.</w:t>
      </w:r>
      <w:r>
        <w:rPr>
          <w:rFonts w:ascii="Arial" w:hAnsi="Arial"/>
        </w:rPr>
        <w:t xml:space="preserve"> </w:t>
      </w:r>
    </w:p>
    <w:p w:rsidR="00CD4E46" w:rsidRDefault="00CD4E46" w:rsidP="00CD4E46">
      <w:pPr>
        <w:tabs>
          <w:tab w:val="left" w:pos="10490"/>
        </w:tabs>
        <w:autoSpaceDE w:val="0"/>
        <w:autoSpaceDN w:val="0"/>
        <w:adjustRightInd w:val="0"/>
        <w:jc w:val="both"/>
        <w:rPr>
          <w:rFonts w:ascii="Arial" w:hAnsi="Arial"/>
        </w:rPr>
      </w:pPr>
    </w:p>
    <w:p w:rsidR="00CD4E46" w:rsidRDefault="00CD4E46" w:rsidP="00CD4E46">
      <w:pPr>
        <w:tabs>
          <w:tab w:val="left" w:pos="10490"/>
        </w:tabs>
        <w:autoSpaceDE w:val="0"/>
        <w:autoSpaceDN w:val="0"/>
        <w:adjustRightInd w:val="0"/>
        <w:jc w:val="both"/>
        <w:rPr>
          <w:rFonts w:ascii="Arial" w:hAnsi="Arial"/>
        </w:rPr>
      </w:pPr>
      <w:r w:rsidRPr="00F00C52">
        <w:rPr>
          <w:rFonts w:ascii="Arial" w:hAnsi="Arial"/>
        </w:rPr>
        <w:t>Skolens ledelse har det overordnede ansvar fo</w:t>
      </w:r>
      <w:r>
        <w:rPr>
          <w:rFonts w:ascii="Arial" w:hAnsi="Arial"/>
        </w:rPr>
        <w:t>r kvaliteten af skolens arbejde -</w:t>
      </w:r>
      <w:r w:rsidRPr="00F00C52">
        <w:rPr>
          <w:rFonts w:ascii="Arial" w:hAnsi="Arial"/>
        </w:rPr>
        <w:t xml:space="preserve"> herunder ansvaret for at skabe </w:t>
      </w:r>
      <w:r w:rsidR="00B52804" w:rsidRPr="007761E5">
        <w:rPr>
          <w:rFonts w:ascii="Arial" w:hAnsi="Arial"/>
        </w:rPr>
        <w:t>rammerne</w:t>
      </w:r>
      <w:r w:rsidR="00B52804">
        <w:rPr>
          <w:rFonts w:ascii="Arial" w:hAnsi="Arial"/>
        </w:rPr>
        <w:t xml:space="preserve"> for </w:t>
      </w:r>
      <w:r w:rsidRPr="00F00C52">
        <w:rPr>
          <w:rFonts w:ascii="Arial" w:hAnsi="Arial"/>
        </w:rPr>
        <w:t>en velfungerende skole i det kommunale fællesskab.</w:t>
      </w:r>
      <w:r>
        <w:rPr>
          <w:rFonts w:ascii="Arial" w:hAnsi="Arial"/>
        </w:rPr>
        <w:t xml:space="preserve"> Gennem aftalen sikres det nødvendige ledelsesrum til at varetage dette ansvar.</w:t>
      </w:r>
    </w:p>
    <w:p w:rsidR="00CD4E46" w:rsidRDefault="00CD4E46" w:rsidP="00CD4E46">
      <w:pPr>
        <w:tabs>
          <w:tab w:val="left" w:pos="10490"/>
        </w:tabs>
        <w:autoSpaceDE w:val="0"/>
        <w:autoSpaceDN w:val="0"/>
        <w:adjustRightInd w:val="0"/>
        <w:jc w:val="both"/>
        <w:rPr>
          <w:rFonts w:ascii="Arial" w:hAnsi="Arial"/>
        </w:rPr>
      </w:pPr>
    </w:p>
    <w:p w:rsidR="00CD4E46" w:rsidRDefault="00CD4E46" w:rsidP="00CD4E46">
      <w:pPr>
        <w:tabs>
          <w:tab w:val="left" w:pos="10490"/>
        </w:tabs>
        <w:autoSpaceDE w:val="0"/>
        <w:autoSpaceDN w:val="0"/>
        <w:adjustRightInd w:val="0"/>
        <w:jc w:val="both"/>
        <w:rPr>
          <w:rFonts w:ascii="Arial" w:hAnsi="Arial"/>
        </w:rPr>
      </w:pPr>
      <w:r w:rsidRPr="00F00C52">
        <w:rPr>
          <w:rFonts w:ascii="Arial" w:hAnsi="Arial"/>
        </w:rPr>
        <w:t>Ledelsen skaber retning og helhedsforståelse og beslutter løsninger i samarbejde med de ansatte. Samarbejdet mellem ledelse og de ansatte bygger på gensidig anerkendelse af roller og kompetencer og på en tillid til, at begge parter udfører deres opgaver kompetent og professionelt.</w:t>
      </w:r>
      <w:r>
        <w:rPr>
          <w:rFonts w:ascii="Arial" w:hAnsi="Arial"/>
        </w:rPr>
        <w:t xml:space="preserve"> Der er en gensidig forpligtigelse mellem ledelse og medarbejdere til at opsøge og insistere på dialogen med henblik på at skabe fundamentet for den bedst mulige professionelle opgaveløsning.</w:t>
      </w:r>
    </w:p>
    <w:p w:rsidR="00CD4E46" w:rsidRDefault="00CD4E46" w:rsidP="00CD4E46">
      <w:pPr>
        <w:tabs>
          <w:tab w:val="left" w:pos="10490"/>
        </w:tabs>
        <w:autoSpaceDE w:val="0"/>
        <w:autoSpaceDN w:val="0"/>
        <w:adjustRightInd w:val="0"/>
        <w:jc w:val="both"/>
        <w:rPr>
          <w:rFonts w:ascii="Arial" w:hAnsi="Arial"/>
        </w:rPr>
      </w:pPr>
    </w:p>
    <w:p w:rsidR="00CD4E46" w:rsidRPr="00ED19BF" w:rsidRDefault="00CD4E46" w:rsidP="00CD4E46">
      <w:pPr>
        <w:pStyle w:val="Overskrift2"/>
      </w:pPr>
      <w:bookmarkStart w:id="8" w:name="_Toc3452483"/>
      <w:r w:rsidRPr="00ED19BF">
        <w:t>En lokalaftale skal understøtte den fortsatte skoleudvikling i Varde Kommune</w:t>
      </w:r>
      <w:bookmarkEnd w:id="8"/>
    </w:p>
    <w:p w:rsidR="00CD4E46" w:rsidRPr="00ED19BF" w:rsidRDefault="00CD4E46" w:rsidP="00CD4E46">
      <w:pPr>
        <w:jc w:val="both"/>
        <w:rPr>
          <w:rFonts w:ascii="Arial" w:hAnsi="Arial" w:cs="Arial"/>
          <w:b/>
        </w:rPr>
      </w:pPr>
    </w:p>
    <w:p w:rsidR="00CD4E46" w:rsidRDefault="00CD4E46" w:rsidP="00CD4E46">
      <w:pPr>
        <w:jc w:val="both"/>
        <w:rPr>
          <w:rFonts w:ascii="Arial" w:hAnsi="Arial" w:cs="Arial"/>
        </w:rPr>
      </w:pPr>
      <w:r>
        <w:rPr>
          <w:rFonts w:ascii="Arial" w:hAnsi="Arial" w:cs="Arial"/>
        </w:rPr>
        <w:t xml:space="preserve">En arbejdstidsaftale </w:t>
      </w:r>
      <w:r w:rsidRPr="00ED19BF">
        <w:rPr>
          <w:rFonts w:ascii="Arial" w:hAnsi="Arial" w:cs="Arial"/>
        </w:rPr>
        <w:t>aftalt mellem Varde Lærerkreds og Varde Kommune signalerer en ny start, hvor begge parter anerkender vær</w:t>
      </w:r>
      <w:r>
        <w:rPr>
          <w:rFonts w:ascii="Arial" w:hAnsi="Arial" w:cs="Arial"/>
        </w:rPr>
        <w:t xml:space="preserve">dien af en forpligtende aftale </w:t>
      </w:r>
      <w:r w:rsidRPr="00ED19BF">
        <w:rPr>
          <w:rFonts w:ascii="Arial" w:hAnsi="Arial" w:cs="Arial"/>
        </w:rPr>
        <w:t>som grundlag for samarbejdet om kommunens skolevæsen.</w:t>
      </w:r>
    </w:p>
    <w:p w:rsidR="002F7DEB" w:rsidRDefault="002F7DEB" w:rsidP="00CD4E46">
      <w:pPr>
        <w:jc w:val="both"/>
        <w:rPr>
          <w:rFonts w:ascii="Arial" w:hAnsi="Arial" w:cs="Arial"/>
        </w:rPr>
      </w:pPr>
    </w:p>
    <w:p w:rsidR="002F7DEB" w:rsidRPr="002F7DEB" w:rsidRDefault="002F7DEB" w:rsidP="002F7DEB">
      <w:pPr>
        <w:jc w:val="both"/>
        <w:rPr>
          <w:rFonts w:ascii="Arial" w:hAnsi="Arial" w:cs="Arial"/>
        </w:rPr>
      </w:pPr>
      <w:r w:rsidRPr="002F7DEB">
        <w:rPr>
          <w:rFonts w:ascii="Arial" w:hAnsi="Arial" w:cs="Arial"/>
        </w:rPr>
        <w:t xml:space="preserve">KL og LC er enige om, at OK18-resultatet er udtryk for et fælles ønske om et fornyet samarbejde mellem KL og LC og en ny start for folkeskolen. De centrale parter tilkendegav </w:t>
      </w:r>
      <w:r w:rsidRPr="002F7DEB">
        <w:rPr>
          <w:rFonts w:ascii="Arial" w:hAnsi="Arial" w:cs="Arial"/>
        </w:rPr>
        <w:lastRenderedPageBreak/>
        <w:t xml:space="preserve">et ønske om, at det fornyede centrale samarbejde inspirerer til et styrket samarbejde lokalt mellem kommuner og kredse. </w:t>
      </w:r>
    </w:p>
    <w:p w:rsidR="002F7DEB" w:rsidRDefault="002F7DEB" w:rsidP="00CD4E46">
      <w:pPr>
        <w:jc w:val="both"/>
        <w:rPr>
          <w:rFonts w:ascii="Arial" w:hAnsi="Arial" w:cs="Arial"/>
        </w:rPr>
      </w:pPr>
      <w:r w:rsidRPr="002F7DEB">
        <w:rPr>
          <w:rFonts w:ascii="Arial" w:hAnsi="Arial" w:cs="Arial"/>
        </w:rPr>
        <w:t>Dette tilgodeser Varde Kommune og Varde Lærerkreds bl.a. ved at indgå nærværende lokale arbejdstidsaftale</w:t>
      </w:r>
      <w:r>
        <w:rPr>
          <w:rFonts w:ascii="Arial" w:hAnsi="Arial" w:cs="Arial"/>
        </w:rPr>
        <w:t>.</w:t>
      </w:r>
    </w:p>
    <w:p w:rsidR="002F7DEB" w:rsidRDefault="002F7DEB" w:rsidP="00CD4E46">
      <w:pPr>
        <w:jc w:val="both"/>
        <w:rPr>
          <w:rFonts w:ascii="Arial" w:hAnsi="Arial" w:cs="Arial"/>
        </w:rPr>
      </w:pPr>
    </w:p>
    <w:p w:rsidR="00B52804" w:rsidRDefault="00B52804" w:rsidP="00CD4E46">
      <w:pPr>
        <w:jc w:val="both"/>
        <w:rPr>
          <w:rFonts w:ascii="Arial" w:hAnsi="Arial" w:cs="Arial"/>
        </w:rPr>
      </w:pPr>
      <w:r w:rsidRPr="007761E5">
        <w:rPr>
          <w:rFonts w:ascii="Arial" w:hAnsi="Arial" w:cs="Arial"/>
        </w:rPr>
        <w:t>Vi skal have skoler, som vi alle er stolte af og trygge ved. Skoler</w:t>
      </w:r>
      <w:r w:rsidR="007761E5" w:rsidRPr="007761E5">
        <w:rPr>
          <w:rFonts w:ascii="Arial" w:hAnsi="Arial" w:cs="Arial"/>
        </w:rPr>
        <w:t>,</w:t>
      </w:r>
      <w:r w:rsidRPr="007761E5">
        <w:rPr>
          <w:rFonts w:ascii="Arial" w:hAnsi="Arial" w:cs="Arial"/>
        </w:rPr>
        <w:t xml:space="preserve"> der er attraktive for elever, forældre, medarbejdere, politikere og lokalsamfundet. Skoler</w:t>
      </w:r>
      <w:r w:rsidR="007761E5" w:rsidRPr="007761E5">
        <w:rPr>
          <w:rFonts w:ascii="Arial" w:hAnsi="Arial" w:cs="Arial"/>
        </w:rPr>
        <w:t>,</w:t>
      </w:r>
      <w:r w:rsidRPr="007761E5">
        <w:rPr>
          <w:rFonts w:ascii="Arial" w:hAnsi="Arial" w:cs="Arial"/>
        </w:rPr>
        <w:t xml:space="preserve"> der er kendetegnet ved et professionelt fagligt mi</w:t>
      </w:r>
      <w:r w:rsidR="00EF1088">
        <w:rPr>
          <w:rFonts w:ascii="Arial" w:hAnsi="Arial" w:cs="Arial"/>
        </w:rPr>
        <w:t>ljø, der skaber grundlag for alle elevers læring.</w:t>
      </w:r>
    </w:p>
    <w:p w:rsidR="00EF1088" w:rsidRDefault="00EF1088" w:rsidP="00CD4E46">
      <w:pPr>
        <w:jc w:val="both"/>
        <w:rPr>
          <w:rFonts w:ascii="Arial" w:hAnsi="Arial" w:cs="Arial"/>
        </w:rPr>
      </w:pPr>
    </w:p>
    <w:p w:rsidR="00CD4E46" w:rsidRDefault="00CD4E46" w:rsidP="00CD4E46">
      <w:pPr>
        <w:jc w:val="both"/>
        <w:rPr>
          <w:rFonts w:ascii="Arial" w:hAnsi="Arial" w:cs="Arial"/>
        </w:rPr>
      </w:pPr>
      <w:r>
        <w:rPr>
          <w:rFonts w:ascii="Arial" w:hAnsi="Arial" w:cs="Arial"/>
        </w:rPr>
        <w:t xml:space="preserve">Da </w:t>
      </w:r>
      <w:r w:rsidRPr="00ED19BF">
        <w:rPr>
          <w:rFonts w:ascii="Arial" w:hAnsi="Arial" w:cs="Arial"/>
        </w:rPr>
        <w:t>Varde Kommune</w:t>
      </w:r>
      <w:r>
        <w:rPr>
          <w:rFonts w:ascii="Arial" w:hAnsi="Arial" w:cs="Arial"/>
        </w:rPr>
        <w:t xml:space="preserve"> i </w:t>
      </w:r>
      <w:r w:rsidRPr="00ED19BF">
        <w:rPr>
          <w:rFonts w:ascii="Arial" w:hAnsi="Arial" w:cs="Arial"/>
        </w:rPr>
        <w:t>2017 vedtog en ny skolestruktur ”Skoler og dagtilbud for</w:t>
      </w:r>
      <w:r>
        <w:rPr>
          <w:rFonts w:ascii="Arial" w:hAnsi="Arial" w:cs="Arial"/>
        </w:rPr>
        <w:t xml:space="preserve"> alle” var </w:t>
      </w:r>
      <w:r w:rsidRPr="00ED19BF">
        <w:rPr>
          <w:rFonts w:ascii="Arial" w:hAnsi="Arial" w:cs="Arial"/>
        </w:rPr>
        <w:t>formål</w:t>
      </w:r>
      <w:r>
        <w:rPr>
          <w:rFonts w:ascii="Arial" w:hAnsi="Arial" w:cs="Arial"/>
        </w:rPr>
        <w:t xml:space="preserve">et </w:t>
      </w:r>
      <w:r w:rsidRPr="00ED19BF">
        <w:rPr>
          <w:rFonts w:ascii="Arial" w:hAnsi="Arial" w:cs="Arial"/>
        </w:rPr>
        <w:t>at gøre det muligt fortsat at udvikle kvaliteten i skolevæsnet</w:t>
      </w:r>
      <w:r>
        <w:rPr>
          <w:rFonts w:ascii="Arial" w:hAnsi="Arial" w:cs="Arial"/>
        </w:rPr>
        <w:t>,</w:t>
      </w:r>
      <w:r w:rsidRPr="00ED19BF">
        <w:rPr>
          <w:rFonts w:ascii="Arial" w:hAnsi="Arial" w:cs="Arial"/>
        </w:rPr>
        <w:t xml:space="preserve"> og holde driften på et realistisk økonomisk niveau, selvom børnetallet falder. </w:t>
      </w:r>
      <w:r>
        <w:rPr>
          <w:rFonts w:ascii="Arial" w:hAnsi="Arial" w:cs="Arial"/>
        </w:rPr>
        <w:t>Den lokale skole skulle gives muligheden for at tilpasse skoledagen til lokale behov, ønsker og visioner med fokus på en sammenhængende og varieret skoledag. Derfor er et af hovedelementerne i aftalen at sikre, at der forsat – indenfor de fælleskommunale rammer -  er rum for lokale løsninger.</w:t>
      </w:r>
    </w:p>
    <w:p w:rsidR="00CD4E46" w:rsidRPr="00ED19BF" w:rsidRDefault="00CD4E46" w:rsidP="00CD4E46">
      <w:pPr>
        <w:jc w:val="both"/>
        <w:rPr>
          <w:rFonts w:ascii="Arial" w:hAnsi="Arial" w:cs="Arial"/>
        </w:rPr>
      </w:pPr>
    </w:p>
    <w:p w:rsidR="00CD4E46" w:rsidRDefault="00CD4E46" w:rsidP="00CD4E46">
      <w:pPr>
        <w:jc w:val="both"/>
        <w:rPr>
          <w:rFonts w:ascii="Arial" w:hAnsi="Arial" w:cs="Arial"/>
        </w:rPr>
      </w:pPr>
      <w:r w:rsidRPr="00ED19BF">
        <w:rPr>
          <w:rFonts w:ascii="Arial" w:hAnsi="Arial" w:cs="Arial"/>
        </w:rPr>
        <w:t>Lokalaftalen skal understøtte Varde Kommunes skolevæsen som en attraktiv arbejdsplads med engagerede og kompetente medarbejdere og ledere, da det har en afgørende betydning for opfyldelse af visionsstrategien for Varde Kommunes skolevæsen. De bedste forudsætninger for børn og unges læring og trivsel</w:t>
      </w:r>
      <w:r>
        <w:rPr>
          <w:rFonts w:ascii="Arial" w:hAnsi="Arial" w:cs="Arial"/>
        </w:rPr>
        <w:t>,</w:t>
      </w:r>
      <w:r w:rsidRPr="00ED19BF">
        <w:rPr>
          <w:rFonts w:ascii="Arial" w:hAnsi="Arial" w:cs="Arial"/>
        </w:rPr>
        <w:t xml:space="preserve"> uanset social baggrund</w:t>
      </w:r>
      <w:r>
        <w:rPr>
          <w:rFonts w:ascii="Arial" w:hAnsi="Arial" w:cs="Arial"/>
        </w:rPr>
        <w:t>,</w:t>
      </w:r>
      <w:r w:rsidRPr="00ED19BF">
        <w:rPr>
          <w:rFonts w:ascii="Arial" w:hAnsi="Arial" w:cs="Arial"/>
        </w:rPr>
        <w:t xml:space="preserve"> skabes på en skole med et godt og tillidsfuldt samarbejde.</w:t>
      </w:r>
    </w:p>
    <w:p w:rsidR="00CD4E46" w:rsidRPr="00ED19BF" w:rsidRDefault="00CD4E46" w:rsidP="00CD4E46">
      <w:pPr>
        <w:jc w:val="both"/>
        <w:rPr>
          <w:rFonts w:ascii="Arial" w:hAnsi="Arial" w:cs="Arial"/>
        </w:rPr>
      </w:pPr>
    </w:p>
    <w:p w:rsidR="00CD4E46" w:rsidRDefault="00CD4E46" w:rsidP="00CD4E46">
      <w:pPr>
        <w:jc w:val="both"/>
        <w:rPr>
          <w:rFonts w:ascii="Arial" w:hAnsi="Arial" w:cs="Arial"/>
        </w:rPr>
      </w:pPr>
      <w:r w:rsidRPr="00ED19BF">
        <w:rPr>
          <w:rFonts w:ascii="Arial" w:hAnsi="Arial" w:cs="Arial"/>
        </w:rPr>
        <w:t>Det er sigtet, at aftalen tildeler læreren</w:t>
      </w:r>
      <w:r>
        <w:rPr>
          <w:rFonts w:ascii="Arial" w:hAnsi="Arial" w:cs="Arial"/>
        </w:rPr>
        <w:t>/børnehaveklasselederen</w:t>
      </w:r>
      <w:r w:rsidRPr="00ED19BF">
        <w:rPr>
          <w:rFonts w:ascii="Arial" w:hAnsi="Arial" w:cs="Arial"/>
        </w:rPr>
        <w:t xml:space="preserve"> et professionelt ansvar for at løse den samlede undervisningsopgave, herunder de nødvendige opgaveprioriteringer</w:t>
      </w:r>
      <w:r>
        <w:rPr>
          <w:rFonts w:ascii="Arial" w:hAnsi="Arial" w:cs="Arial"/>
        </w:rPr>
        <w:t>,</w:t>
      </w:r>
      <w:r w:rsidRPr="00ED19BF">
        <w:rPr>
          <w:rFonts w:ascii="Arial" w:hAnsi="Arial" w:cs="Arial"/>
        </w:rPr>
        <w:t xml:space="preserve"> i et tæt samarbejde med skoleledelsen og andre fagprofessionelle indenfor de givne rammer, så elevernes undervisningstilbud</w:t>
      </w:r>
      <w:r>
        <w:rPr>
          <w:rFonts w:ascii="Arial" w:hAnsi="Arial" w:cs="Arial"/>
        </w:rPr>
        <w:t>,</w:t>
      </w:r>
      <w:r w:rsidRPr="00ED19BF">
        <w:rPr>
          <w:rFonts w:ascii="Arial" w:hAnsi="Arial" w:cs="Arial"/>
        </w:rPr>
        <w:t xml:space="preserve"> </w:t>
      </w:r>
      <w:r>
        <w:rPr>
          <w:rFonts w:ascii="Arial" w:hAnsi="Arial" w:cs="Arial"/>
        </w:rPr>
        <w:t xml:space="preserve">og dermed læring, </w:t>
      </w:r>
      <w:r w:rsidRPr="00ED19BF">
        <w:rPr>
          <w:rFonts w:ascii="Arial" w:hAnsi="Arial" w:cs="Arial"/>
        </w:rPr>
        <w:t>kvalificeres bedst muligt.</w:t>
      </w:r>
    </w:p>
    <w:p w:rsidR="00CD4E46" w:rsidRDefault="00CD4E46" w:rsidP="00CD4E46">
      <w:pPr>
        <w:jc w:val="both"/>
        <w:rPr>
          <w:rFonts w:ascii="Arial" w:hAnsi="Arial" w:cs="Arial"/>
        </w:rPr>
      </w:pPr>
    </w:p>
    <w:p w:rsidR="00CD4E46" w:rsidRDefault="00CD4E46" w:rsidP="00CD4E46">
      <w:pPr>
        <w:jc w:val="both"/>
        <w:rPr>
          <w:rFonts w:ascii="Arial" w:hAnsi="Arial" w:cs="Arial"/>
        </w:rPr>
      </w:pPr>
      <w:r>
        <w:rPr>
          <w:rFonts w:ascii="Arial" w:hAnsi="Arial" w:cs="Arial"/>
        </w:rPr>
        <w:t xml:space="preserve">Lokalaftalen skal sikre en fleksibel planlægning på skolerne, </w:t>
      </w:r>
      <w:r w:rsidRPr="007761E5">
        <w:rPr>
          <w:rFonts w:ascii="Arial" w:hAnsi="Arial" w:cs="Arial"/>
        </w:rPr>
        <w:t xml:space="preserve">så </w:t>
      </w:r>
      <w:r w:rsidR="00B52804" w:rsidRPr="007761E5">
        <w:rPr>
          <w:rFonts w:ascii="Arial" w:hAnsi="Arial" w:cs="Arial"/>
        </w:rPr>
        <w:t>fordelingen</w:t>
      </w:r>
      <w:r w:rsidR="00B52804">
        <w:rPr>
          <w:rFonts w:ascii="Arial" w:hAnsi="Arial" w:cs="Arial"/>
        </w:rPr>
        <w:t xml:space="preserve"> af </w:t>
      </w:r>
      <w:r>
        <w:rPr>
          <w:rFonts w:ascii="Arial" w:hAnsi="Arial" w:cs="Arial"/>
        </w:rPr>
        <w:t>arbejdsopgaver kan tilpasses de aktuelle behov i skolens undervisning. Eleverne sættes i centrum, forældresamarbejdet prioriteres og det professionelle samarbejde styrkes. Det skal være styrende for de valg der foretages vedrørende organisering og tilrettelæggelse af skolens samlede opgaver.</w:t>
      </w:r>
    </w:p>
    <w:p w:rsidR="00CD4E46" w:rsidRDefault="00CD4E46" w:rsidP="00CD4E46">
      <w:pPr>
        <w:jc w:val="both"/>
        <w:rPr>
          <w:rFonts w:ascii="Arial" w:hAnsi="Arial" w:cs="Arial"/>
        </w:rPr>
      </w:pPr>
    </w:p>
    <w:p w:rsidR="00CD4E46" w:rsidRDefault="00CD4E46" w:rsidP="00CD4E46">
      <w:pPr>
        <w:jc w:val="both"/>
        <w:rPr>
          <w:rFonts w:ascii="Arial" w:hAnsi="Arial" w:cs="Arial"/>
        </w:rPr>
      </w:pPr>
      <w:r>
        <w:rPr>
          <w:rFonts w:ascii="Arial" w:hAnsi="Arial" w:cs="Arial"/>
        </w:rPr>
        <w:t>Der skal være et fortsat fokus på at styrke samarbejdet mellem Varde Kommune og Varde Lærerkreds og mellem skoleledere, tillidsrepræsentanter og arbejdsmiljørepræsentanter.</w:t>
      </w:r>
    </w:p>
    <w:p w:rsidR="00CD4E46" w:rsidRDefault="00CD4E46" w:rsidP="00CD4E46">
      <w:pPr>
        <w:jc w:val="both"/>
        <w:rPr>
          <w:rFonts w:ascii="Arial" w:hAnsi="Arial" w:cs="Arial"/>
        </w:rPr>
      </w:pPr>
    </w:p>
    <w:p w:rsidR="00CD4E46" w:rsidRDefault="00CD4E46" w:rsidP="00CD4E46">
      <w:pPr>
        <w:pStyle w:val="Overskrift2"/>
      </w:pPr>
      <w:bookmarkStart w:id="9" w:name="_Toc3452484"/>
      <w:r w:rsidRPr="00867C52">
        <w:t>Retsgrundlag</w:t>
      </w:r>
      <w:bookmarkEnd w:id="9"/>
    </w:p>
    <w:p w:rsidR="00CD4E46" w:rsidRPr="005D6E7C" w:rsidRDefault="00CD4E46" w:rsidP="00CD4E46"/>
    <w:p w:rsidR="00CD4E46" w:rsidRDefault="00CD4E46" w:rsidP="00CD4E46">
      <w:pPr>
        <w:tabs>
          <w:tab w:val="left" w:pos="10490"/>
        </w:tabs>
        <w:autoSpaceDE w:val="0"/>
        <w:autoSpaceDN w:val="0"/>
        <w:adjustRightInd w:val="0"/>
        <w:jc w:val="both"/>
        <w:rPr>
          <w:rFonts w:ascii="Arial" w:hAnsi="Arial"/>
        </w:rPr>
      </w:pPr>
      <w:r>
        <w:rPr>
          <w:rFonts w:ascii="Arial" w:hAnsi="Arial"/>
        </w:rPr>
        <w:t>Den lokale aftale er indgået med hjemmel i §2 i Arbejdstidsreglerne for undervisnings</w:t>
      </w:r>
      <w:r>
        <w:rPr>
          <w:rFonts w:ascii="Arial" w:hAnsi="Arial"/>
        </w:rPr>
        <w:softHyphen/>
        <w:t xml:space="preserve">området i kommunerne, der blev indført med lov 409 som underbilag 2.1. til loven. Med </w:t>
      </w:r>
      <w:r w:rsidR="002F7DEB">
        <w:rPr>
          <w:rFonts w:ascii="Arial" w:hAnsi="Arial"/>
        </w:rPr>
        <w:t>d</w:t>
      </w:r>
      <w:r>
        <w:rPr>
          <w:rFonts w:ascii="Arial" w:hAnsi="Arial"/>
        </w:rPr>
        <w:t>en</w:t>
      </w:r>
      <w:r w:rsidR="002F7DEB">
        <w:rPr>
          <w:rFonts w:ascii="Arial" w:hAnsi="Arial"/>
        </w:rPr>
        <w:t>ne</w:t>
      </w:r>
      <w:r>
        <w:rPr>
          <w:rFonts w:ascii="Arial" w:hAnsi="Arial"/>
        </w:rPr>
        <w:t xml:space="preserve"> lokale aftale er parterne enige om at fravige og supplere disse arbejdstidsregler som beskrevet. For forhold der ikke er beskrevet i den lokale aftale gælder arbejdstidsreglerne.</w:t>
      </w:r>
    </w:p>
    <w:p w:rsidR="00CD4E46" w:rsidRDefault="00CD4E46" w:rsidP="00CD4E46">
      <w:pPr>
        <w:tabs>
          <w:tab w:val="left" w:pos="10490"/>
        </w:tabs>
        <w:autoSpaceDE w:val="0"/>
        <w:autoSpaceDN w:val="0"/>
        <w:adjustRightInd w:val="0"/>
        <w:jc w:val="both"/>
        <w:rPr>
          <w:rFonts w:ascii="Arial" w:hAnsi="Arial"/>
        </w:rPr>
      </w:pPr>
    </w:p>
    <w:p w:rsidR="00CD4E46" w:rsidRDefault="00CD4E46" w:rsidP="00CD4E46">
      <w:pPr>
        <w:pStyle w:val="Overskrift2"/>
      </w:pPr>
      <w:bookmarkStart w:id="10" w:name="_Toc3452485"/>
      <w:r>
        <w:lastRenderedPageBreak/>
        <w:t>Aftaleperiode, evaluering og opsigelse</w:t>
      </w:r>
      <w:bookmarkEnd w:id="10"/>
      <w:r>
        <w:br/>
      </w:r>
    </w:p>
    <w:p w:rsidR="00CD4E46" w:rsidRDefault="00865F0E" w:rsidP="00824265">
      <w:pPr>
        <w:spacing w:line="276" w:lineRule="auto"/>
        <w:jc w:val="both"/>
        <w:rPr>
          <w:rFonts w:ascii="Arial" w:hAnsi="Arial" w:cs="Arial"/>
        </w:rPr>
      </w:pPr>
      <w:r>
        <w:rPr>
          <w:rFonts w:ascii="Arial" w:hAnsi="Arial" w:cs="Arial"/>
        </w:rPr>
        <w:t>Aftalen er</w:t>
      </w:r>
      <w:r w:rsidR="00CD4E46">
        <w:rPr>
          <w:rFonts w:ascii="Arial" w:hAnsi="Arial" w:cs="Arial"/>
        </w:rPr>
        <w:t xml:space="preserve"> gældende fra skoleåret 2019/2020 og løber frem til den opsiges af en af parterne. Opsigelse kan ske med 3 måneders varsel til udløbet af et skoleår.</w:t>
      </w:r>
    </w:p>
    <w:p w:rsidR="00CD4E46" w:rsidRDefault="00CD4E46" w:rsidP="00824265">
      <w:pPr>
        <w:spacing w:line="276" w:lineRule="auto"/>
        <w:jc w:val="both"/>
        <w:rPr>
          <w:rFonts w:ascii="Arial" w:hAnsi="Arial" w:cs="Arial"/>
        </w:rPr>
      </w:pPr>
      <w:r>
        <w:rPr>
          <w:rFonts w:ascii="Arial" w:hAnsi="Arial" w:cs="Arial"/>
        </w:rPr>
        <w:t>Aftalen evalueres i februar 2020 eller i forlængelse af afrapporteringen fra Arbejdstids</w:t>
      </w:r>
      <w:r>
        <w:rPr>
          <w:rFonts w:ascii="Arial" w:hAnsi="Arial" w:cs="Arial"/>
        </w:rPr>
        <w:softHyphen/>
        <w:t>kommissionen nedsat ved OK18. Evalueringen har til formål at give grundlag for erfaringsudveksling og videndeling mellem kreds og forvaltning, leder og TR med det formål at give de lokale parter mulighed for videreudvikling af aftalen. Ansvaret for evalueringen påhviler det lokale fortolkningsudvalg.</w:t>
      </w:r>
    </w:p>
    <w:p w:rsidR="00CD4E46" w:rsidRDefault="00CD4E46" w:rsidP="00CD4E46">
      <w:pPr>
        <w:jc w:val="both"/>
        <w:rPr>
          <w:rFonts w:ascii="Arial" w:hAnsi="Arial" w:cs="Arial"/>
        </w:rPr>
      </w:pPr>
    </w:p>
    <w:p w:rsidR="00CD4E46" w:rsidRDefault="00CD4E46" w:rsidP="00CD4E46">
      <w:pPr>
        <w:pStyle w:val="Overskrift2"/>
      </w:pPr>
      <w:bookmarkStart w:id="11" w:name="_Toc3452486"/>
      <w:r>
        <w:t>Aftalens indhold</w:t>
      </w:r>
      <w:bookmarkEnd w:id="11"/>
      <w:r>
        <w:br/>
      </w:r>
    </w:p>
    <w:p w:rsidR="00CD4E46" w:rsidRDefault="00CD4E46" w:rsidP="00CD4E46">
      <w:pPr>
        <w:jc w:val="both"/>
        <w:rPr>
          <w:rFonts w:ascii="Arial" w:hAnsi="Arial" w:cs="Arial"/>
        </w:rPr>
      </w:pPr>
      <w:r>
        <w:rPr>
          <w:rFonts w:ascii="Arial" w:hAnsi="Arial" w:cs="Arial"/>
        </w:rPr>
        <w:t>Arbejdstidsaftalen udgøres i sin fulde form af nærværende arbejdstidsaftale</w:t>
      </w:r>
      <w:r w:rsidR="002F7DEB">
        <w:rPr>
          <w:rFonts w:ascii="Arial" w:hAnsi="Arial" w:cs="Arial"/>
        </w:rPr>
        <w:t xml:space="preserve">, </w:t>
      </w:r>
      <w:hyperlink r:id="rId10" w:history="1">
        <w:r w:rsidR="002F7DEB" w:rsidRPr="002F7DEB">
          <w:rPr>
            <w:rStyle w:val="Hyperlink"/>
            <w:rFonts w:ascii="Arial" w:hAnsi="Arial" w:cs="Arial"/>
          </w:rPr>
          <w:t>Arbejds</w:t>
        </w:r>
        <w:r w:rsidR="002F7DEB">
          <w:rPr>
            <w:rStyle w:val="Hyperlink"/>
            <w:rFonts w:ascii="Arial" w:hAnsi="Arial" w:cs="Arial"/>
          </w:rPr>
          <w:softHyphen/>
        </w:r>
        <w:r w:rsidR="002F7DEB" w:rsidRPr="002F7DEB">
          <w:rPr>
            <w:rStyle w:val="Hyperlink"/>
            <w:rFonts w:ascii="Arial" w:hAnsi="Arial" w:cs="Arial"/>
          </w:rPr>
          <w:t>tidsreglerne for undervisningsområdet i kommunerne</w:t>
        </w:r>
      </w:hyperlink>
      <w:r>
        <w:rPr>
          <w:rFonts w:ascii="Arial" w:hAnsi="Arial" w:cs="Arial"/>
        </w:rPr>
        <w:t xml:space="preserve"> og følgende bilag vedhæftet arbejdstidsaftalen:</w:t>
      </w:r>
    </w:p>
    <w:p w:rsidR="00CD4E46" w:rsidRPr="002F7DEB" w:rsidRDefault="00CD4E46" w:rsidP="00CD4E46">
      <w:pPr>
        <w:pStyle w:val="Listeafsnit"/>
        <w:numPr>
          <w:ilvl w:val="0"/>
          <w:numId w:val="10"/>
        </w:numPr>
        <w:jc w:val="both"/>
        <w:rPr>
          <w:rFonts w:ascii="Arial" w:hAnsi="Arial" w:cs="Arial"/>
        </w:rPr>
      </w:pPr>
      <w:r w:rsidRPr="002F7DEB">
        <w:rPr>
          <w:rFonts w:ascii="Arial" w:hAnsi="Arial" w:cs="Arial"/>
        </w:rPr>
        <w:t>Forhåndsaftale om løn</w:t>
      </w:r>
    </w:p>
    <w:p w:rsidR="002F7DEB" w:rsidRDefault="002F7DEB" w:rsidP="00CD4E46">
      <w:pPr>
        <w:pStyle w:val="Listeafsnit"/>
        <w:numPr>
          <w:ilvl w:val="0"/>
          <w:numId w:val="10"/>
        </w:numPr>
        <w:jc w:val="both"/>
        <w:rPr>
          <w:rFonts w:ascii="Arial" w:hAnsi="Arial" w:cs="Arial"/>
        </w:rPr>
      </w:pPr>
      <w:r w:rsidRPr="002F7DEB">
        <w:rPr>
          <w:rFonts w:ascii="Arial" w:hAnsi="Arial" w:cs="Arial"/>
        </w:rPr>
        <w:t>Eksempel på opgaveoversigt</w:t>
      </w:r>
    </w:p>
    <w:p w:rsidR="00824265" w:rsidRDefault="00824265" w:rsidP="00CD4E46">
      <w:pPr>
        <w:pStyle w:val="Listeafsnit"/>
        <w:numPr>
          <w:ilvl w:val="0"/>
          <w:numId w:val="10"/>
        </w:numPr>
        <w:jc w:val="both"/>
        <w:rPr>
          <w:rFonts w:ascii="Arial" w:hAnsi="Arial" w:cs="Arial"/>
        </w:rPr>
      </w:pPr>
      <w:r>
        <w:rPr>
          <w:rFonts w:ascii="Arial" w:hAnsi="Arial" w:cs="Arial"/>
        </w:rPr>
        <w:t>Eksempel på arbejdstidsskema</w:t>
      </w:r>
    </w:p>
    <w:p w:rsidR="002F7DEB" w:rsidRPr="002F7DEB" w:rsidRDefault="002F7DEB" w:rsidP="00CD4E46">
      <w:pPr>
        <w:pStyle w:val="Listeafsnit"/>
        <w:numPr>
          <w:ilvl w:val="0"/>
          <w:numId w:val="10"/>
        </w:numPr>
        <w:jc w:val="both"/>
        <w:rPr>
          <w:rFonts w:ascii="Arial" w:hAnsi="Arial" w:cs="Arial"/>
        </w:rPr>
      </w:pPr>
      <w:r>
        <w:rPr>
          <w:rFonts w:ascii="Arial" w:hAnsi="Arial" w:cs="Arial"/>
        </w:rPr>
        <w:t>KL og LC fællesbeskrivelse af det udvidede undervisningsbegreb</w:t>
      </w:r>
    </w:p>
    <w:p w:rsidR="00CD4E46" w:rsidRPr="00867C52" w:rsidRDefault="00CD4E46" w:rsidP="00CD4E46">
      <w:pPr>
        <w:jc w:val="both"/>
        <w:rPr>
          <w:rFonts w:ascii="Arial" w:hAnsi="Arial" w:cs="Arial"/>
        </w:rPr>
      </w:pPr>
    </w:p>
    <w:p w:rsidR="00CD4E46" w:rsidRPr="00F00C52" w:rsidRDefault="00CD4E46" w:rsidP="00CD4E46">
      <w:pPr>
        <w:tabs>
          <w:tab w:val="left" w:pos="10490"/>
        </w:tabs>
        <w:autoSpaceDE w:val="0"/>
        <w:autoSpaceDN w:val="0"/>
        <w:adjustRightInd w:val="0"/>
        <w:jc w:val="both"/>
        <w:rPr>
          <w:rFonts w:ascii="Arial" w:hAnsi="Arial"/>
        </w:rPr>
      </w:pPr>
    </w:p>
    <w:p w:rsidR="00CD4E46" w:rsidRPr="00D97360" w:rsidRDefault="00CD4E46" w:rsidP="00CD4E46">
      <w:pPr>
        <w:tabs>
          <w:tab w:val="left" w:pos="10490"/>
        </w:tabs>
        <w:ind w:right="540"/>
        <w:jc w:val="both"/>
        <w:rPr>
          <w:rFonts w:ascii="Arial" w:hAnsi="Arial" w:cs="Arial"/>
        </w:rPr>
      </w:pPr>
    </w:p>
    <w:p w:rsidR="00CD4E46" w:rsidRDefault="00CD4E46" w:rsidP="00CD4E46">
      <w:pPr>
        <w:pStyle w:val="Overskrift1"/>
      </w:pPr>
      <w:bookmarkStart w:id="12" w:name="_Toc3452487"/>
      <w:r>
        <w:t>Arbejdstidsaftale</w:t>
      </w:r>
      <w:bookmarkEnd w:id="12"/>
    </w:p>
    <w:p w:rsidR="00CD4E46" w:rsidRPr="00E63C00" w:rsidRDefault="00CD4E46" w:rsidP="00CD4E46"/>
    <w:p w:rsidR="00CD4E46" w:rsidRDefault="00CD4E46" w:rsidP="00CD4E46">
      <w:pPr>
        <w:pStyle w:val="Overskrift2"/>
      </w:pPr>
      <w:bookmarkStart w:id="13" w:name="_Toc3452488"/>
      <w:r w:rsidRPr="000A17E6">
        <w:t>Normperiodens og arbejdstidens udmøntning og tilrettelæggelse</w:t>
      </w:r>
      <w:bookmarkEnd w:id="13"/>
    </w:p>
    <w:p w:rsidR="00CD4E46" w:rsidRDefault="00CD4E46" w:rsidP="00CD4E46"/>
    <w:p w:rsidR="002F7DEB" w:rsidRPr="002F7DEB" w:rsidRDefault="002F7DEB" w:rsidP="002F7DEB">
      <w:pPr>
        <w:jc w:val="both"/>
        <w:rPr>
          <w:rFonts w:ascii="Arial" w:hAnsi="Arial" w:cs="Arial"/>
        </w:rPr>
      </w:pPr>
      <w:r w:rsidRPr="002F7DEB">
        <w:rPr>
          <w:rFonts w:ascii="Arial" w:hAnsi="Arial" w:cs="Arial"/>
        </w:rPr>
        <w:t xml:space="preserve">Arbejdstiden i et skoleår udgør for fuldtidsansatte 1924 timer, inkl. ferie og søgnehelligdage. </w:t>
      </w:r>
    </w:p>
    <w:p w:rsidR="002F7DEB" w:rsidRPr="00867C52" w:rsidRDefault="002F7DEB" w:rsidP="00CD4E46"/>
    <w:p w:rsidR="00CD4E46" w:rsidRPr="00867C52" w:rsidRDefault="00CD4E46" w:rsidP="00CD4E46">
      <w:pPr>
        <w:spacing w:after="200" w:line="276" w:lineRule="auto"/>
        <w:jc w:val="both"/>
        <w:rPr>
          <w:rFonts w:ascii="Arial" w:hAnsi="Arial" w:cs="Arial"/>
        </w:rPr>
      </w:pPr>
      <w:r w:rsidRPr="00867C52">
        <w:rPr>
          <w:rFonts w:ascii="Arial" w:hAnsi="Arial" w:cs="Arial"/>
        </w:rPr>
        <w:t xml:space="preserve">Nettoarbejdstiden udmøntes for fuldtidsbeskæftigede med en årsnorm på 1680 timer for et skoleår. </w:t>
      </w:r>
    </w:p>
    <w:p w:rsidR="00CD4E46" w:rsidRDefault="00CD4E46" w:rsidP="00CD4E46">
      <w:pPr>
        <w:spacing w:line="276" w:lineRule="auto"/>
        <w:contextualSpacing/>
        <w:jc w:val="both"/>
        <w:rPr>
          <w:rFonts w:ascii="Arial" w:hAnsi="Arial" w:cs="Arial"/>
        </w:rPr>
      </w:pPr>
      <w:r w:rsidRPr="00867C52">
        <w:rPr>
          <w:rFonts w:ascii="Arial" w:hAnsi="Arial" w:cs="Arial"/>
        </w:rPr>
        <w:t>Den fælles ramme for lærernes</w:t>
      </w:r>
      <w:r>
        <w:rPr>
          <w:rFonts w:ascii="Arial" w:hAnsi="Arial" w:cs="Arial"/>
        </w:rPr>
        <w:t>/børnehaveklasseledernes</w:t>
      </w:r>
      <w:r w:rsidRPr="00867C52">
        <w:rPr>
          <w:rFonts w:ascii="Arial" w:hAnsi="Arial" w:cs="Arial"/>
        </w:rPr>
        <w:t xml:space="preserve"> arbejdstid tager udgangspunkt i følgende fælleskommunale principper for arbejdets tilrettelæggelse på skoleområdet i Varde Kommune: </w:t>
      </w:r>
    </w:p>
    <w:p w:rsidR="00CD4E46" w:rsidRPr="00CB09F0" w:rsidRDefault="00CD4E46" w:rsidP="00CD4E46">
      <w:pPr>
        <w:pStyle w:val="Listeafsnit"/>
        <w:spacing w:line="276" w:lineRule="auto"/>
        <w:jc w:val="both"/>
        <w:rPr>
          <w:rFonts w:ascii="Arial" w:hAnsi="Arial" w:cs="Arial"/>
        </w:rPr>
      </w:pPr>
    </w:p>
    <w:p w:rsidR="00CD4E46" w:rsidRPr="00CB09F0" w:rsidRDefault="00CD4E46" w:rsidP="00CD4E46">
      <w:pPr>
        <w:pStyle w:val="Listeafsnit"/>
        <w:numPr>
          <w:ilvl w:val="0"/>
          <w:numId w:val="11"/>
        </w:numPr>
        <w:spacing w:after="200" w:line="276" w:lineRule="auto"/>
        <w:jc w:val="both"/>
        <w:rPr>
          <w:rFonts w:ascii="Arial" w:hAnsi="Arial" w:cs="Arial"/>
          <w:b/>
        </w:rPr>
      </w:pPr>
      <w:r w:rsidRPr="00CB09F0">
        <w:rPr>
          <w:rFonts w:ascii="Arial" w:hAnsi="Arial" w:cs="Arial"/>
        </w:rPr>
        <w:t xml:space="preserve">Elevernes </w:t>
      </w:r>
      <w:r w:rsidR="002F7DEB" w:rsidRPr="002F7DEB">
        <w:rPr>
          <w:rFonts w:ascii="Arial" w:hAnsi="Arial" w:cs="Arial"/>
        </w:rPr>
        <w:t xml:space="preserve">undervisningstid (Folkeskolelovens § 14a) </w:t>
      </w:r>
      <w:r w:rsidRPr="00CB09F0">
        <w:rPr>
          <w:rFonts w:ascii="Arial" w:hAnsi="Arial" w:cs="Arial"/>
        </w:rPr>
        <w:t>placeres på 200 skoledage svarende til 40 skoleuger</w:t>
      </w:r>
    </w:p>
    <w:p w:rsidR="002F7DEB" w:rsidRDefault="002F7DEB" w:rsidP="002F7DEB">
      <w:pPr>
        <w:pStyle w:val="Listeafsnit"/>
        <w:numPr>
          <w:ilvl w:val="0"/>
          <w:numId w:val="11"/>
        </w:numPr>
        <w:spacing w:after="200" w:line="276" w:lineRule="auto"/>
        <w:jc w:val="both"/>
        <w:rPr>
          <w:rFonts w:ascii="Arial" w:hAnsi="Arial" w:cs="Arial"/>
        </w:rPr>
      </w:pPr>
      <w:r>
        <w:rPr>
          <w:rFonts w:ascii="Arial" w:hAnsi="Arial" w:cs="Arial"/>
        </w:rPr>
        <w:t xml:space="preserve">Lærernes/børnehaveklasseledernes årlige nettoarbejdstid fastsættes til 1680 timer, </w:t>
      </w:r>
      <w:r w:rsidRPr="002F7DEB">
        <w:rPr>
          <w:rFonts w:ascii="Arial" w:hAnsi="Arial" w:cs="Arial"/>
        </w:rPr>
        <w:t>der planlægges på skoledage og 2 uger (10 arbejdsdage) her ud over med udgangspunkt i 40 timer om ugen (210 dage)</w:t>
      </w:r>
    </w:p>
    <w:p w:rsidR="008D3DD9" w:rsidRDefault="008D3DD9" w:rsidP="008D3DD9">
      <w:pPr>
        <w:pStyle w:val="Listeafsnit"/>
        <w:numPr>
          <w:ilvl w:val="0"/>
          <w:numId w:val="11"/>
        </w:numPr>
        <w:spacing w:after="200" w:line="276" w:lineRule="auto"/>
        <w:jc w:val="both"/>
        <w:rPr>
          <w:rFonts w:ascii="Arial" w:hAnsi="Arial" w:cs="Arial"/>
        </w:rPr>
      </w:pPr>
      <w:r>
        <w:rPr>
          <w:rFonts w:ascii="Arial" w:hAnsi="Arial" w:cs="Arial"/>
        </w:rPr>
        <w:lastRenderedPageBreak/>
        <w:t xml:space="preserve">Lærerne/børnehaveklasselederne er som udgangspunkt og gennemsnitligt på skolen i </w:t>
      </w:r>
      <w:r w:rsidRPr="008D3DD9">
        <w:rPr>
          <w:rFonts w:ascii="Arial" w:hAnsi="Arial" w:cs="Arial"/>
        </w:rPr>
        <w:t>arbejdstiden i 36 timer pr. uge i 40 uger (200 skoledage)</w:t>
      </w:r>
    </w:p>
    <w:p w:rsidR="008D3DD9" w:rsidRPr="008D3DD9" w:rsidRDefault="008D3DD9" w:rsidP="008D3DD9">
      <w:pPr>
        <w:pStyle w:val="Listeafsnit"/>
        <w:numPr>
          <w:ilvl w:val="0"/>
          <w:numId w:val="11"/>
        </w:numPr>
        <w:spacing w:after="200" w:line="276" w:lineRule="auto"/>
        <w:jc w:val="both"/>
        <w:rPr>
          <w:rFonts w:ascii="Arial" w:hAnsi="Arial" w:cs="Arial"/>
        </w:rPr>
      </w:pPr>
      <w:r w:rsidRPr="008D3DD9">
        <w:rPr>
          <w:rFonts w:ascii="Arial" w:hAnsi="Arial" w:cs="Arial"/>
        </w:rPr>
        <w:t>Der er mulighed for at indgå lokale flekstidsaftaler på de 36 arbejdstimer</w:t>
      </w:r>
    </w:p>
    <w:p w:rsidR="008D3DD9" w:rsidRPr="008D3DD9" w:rsidRDefault="008D3DD9" w:rsidP="008D3DD9">
      <w:pPr>
        <w:pStyle w:val="Listeafsnit"/>
        <w:numPr>
          <w:ilvl w:val="0"/>
          <w:numId w:val="11"/>
        </w:numPr>
        <w:spacing w:after="200" w:line="276" w:lineRule="auto"/>
        <w:jc w:val="both"/>
        <w:rPr>
          <w:rFonts w:ascii="Arial" w:hAnsi="Arial" w:cs="Arial"/>
        </w:rPr>
      </w:pPr>
      <w:r w:rsidRPr="008D3DD9">
        <w:rPr>
          <w:rFonts w:ascii="Arial" w:hAnsi="Arial" w:cs="Arial"/>
        </w:rPr>
        <w:t>Arbejdstiden i de to uger kan placeres på arbejdsdage i sammenhæng med skoledage, evt. adskilt af weekend efter behov for den enkelte skole.  Arbejdstiden i disse to uger er som udgangspunkt 40 timer pr. uge, der anvendes til kompetenceu</w:t>
      </w:r>
      <w:r w:rsidR="00867CDB">
        <w:rPr>
          <w:rFonts w:ascii="Arial" w:hAnsi="Arial" w:cs="Arial"/>
        </w:rPr>
        <w:t xml:space="preserve">dvikling, fælles forberedelse, teamsamarbejde og </w:t>
      </w:r>
      <w:r>
        <w:rPr>
          <w:rFonts w:ascii="Arial" w:hAnsi="Arial" w:cs="Arial"/>
        </w:rPr>
        <w:t>individuel tid</w:t>
      </w:r>
    </w:p>
    <w:p w:rsidR="008D3DD9" w:rsidRPr="00141EAC" w:rsidRDefault="00CD4E46" w:rsidP="00D16BC2">
      <w:pPr>
        <w:pStyle w:val="Listeafsnit"/>
        <w:numPr>
          <w:ilvl w:val="0"/>
          <w:numId w:val="11"/>
        </w:numPr>
        <w:spacing w:after="200" w:line="276" w:lineRule="auto"/>
        <w:jc w:val="both"/>
        <w:rPr>
          <w:rFonts w:ascii="Arial" w:hAnsi="Arial" w:cs="Arial"/>
        </w:rPr>
      </w:pPr>
      <w:r w:rsidRPr="00141EAC">
        <w:rPr>
          <w:rFonts w:ascii="Arial" w:hAnsi="Arial" w:cs="Arial"/>
        </w:rPr>
        <w:t>Placering af dage aftales i det lokale MED–udvalg</w:t>
      </w:r>
    </w:p>
    <w:p w:rsidR="00CD4E46" w:rsidRPr="00867C52" w:rsidRDefault="00CD4E46" w:rsidP="00CD4E46">
      <w:pPr>
        <w:pStyle w:val="Listeafsnit"/>
        <w:numPr>
          <w:ilvl w:val="0"/>
          <w:numId w:val="11"/>
        </w:numPr>
        <w:spacing w:after="200" w:line="276" w:lineRule="auto"/>
        <w:jc w:val="both"/>
        <w:rPr>
          <w:rFonts w:ascii="Arial" w:hAnsi="Arial" w:cs="Arial"/>
        </w:rPr>
      </w:pPr>
      <w:r w:rsidRPr="00867C52">
        <w:rPr>
          <w:rFonts w:ascii="Arial" w:hAnsi="Arial" w:cs="Arial"/>
        </w:rPr>
        <w:t xml:space="preserve">De 1680 nettoarbejdstimer tilrettelægges sammenhængende på arbejdsdage </w:t>
      </w:r>
      <w:r>
        <w:rPr>
          <w:rFonts w:ascii="Arial" w:hAnsi="Arial" w:cs="Arial"/>
        </w:rPr>
        <w:t xml:space="preserve">- </w:t>
      </w:r>
      <w:r w:rsidRPr="00867C52">
        <w:rPr>
          <w:rFonts w:ascii="Arial" w:hAnsi="Arial" w:cs="Arial"/>
        </w:rPr>
        <w:t xml:space="preserve">og så </w:t>
      </w:r>
      <w:r>
        <w:rPr>
          <w:rFonts w:ascii="Arial" w:hAnsi="Arial" w:cs="Arial"/>
        </w:rPr>
        <w:t>v</w:t>
      </w:r>
      <w:r w:rsidRPr="00867C52">
        <w:rPr>
          <w:rFonts w:ascii="Arial" w:hAnsi="Arial" w:cs="Arial"/>
        </w:rPr>
        <w:t>idt muligt jævnt fordelt hen over året. Der udarbej</w:t>
      </w:r>
      <w:r w:rsidR="00141EAC">
        <w:rPr>
          <w:rFonts w:ascii="Arial" w:hAnsi="Arial" w:cs="Arial"/>
        </w:rPr>
        <w:t>des et arbejdstidsskema for 1600 timer placeret på 40 uger ud af den samlede nettoårsnorm på 1680 timer</w:t>
      </w:r>
    </w:p>
    <w:p w:rsidR="00CD4E46" w:rsidRPr="00867C52" w:rsidRDefault="00CD4E46" w:rsidP="00CD4E46">
      <w:pPr>
        <w:pStyle w:val="Listeafsnit"/>
        <w:numPr>
          <w:ilvl w:val="0"/>
          <w:numId w:val="11"/>
        </w:numPr>
        <w:spacing w:after="200" w:line="276" w:lineRule="auto"/>
        <w:jc w:val="both"/>
        <w:rPr>
          <w:rFonts w:ascii="Arial" w:hAnsi="Arial" w:cs="Arial"/>
        </w:rPr>
      </w:pPr>
      <w:r w:rsidRPr="00867C52">
        <w:rPr>
          <w:rFonts w:ascii="Arial" w:hAnsi="Arial" w:cs="Arial"/>
        </w:rPr>
        <w:t xml:space="preserve">Arbejdstiden tilrettelægges som udgangspunkt på hverdage i tidsrummet </w:t>
      </w:r>
      <w:r>
        <w:rPr>
          <w:rFonts w:ascii="Arial" w:hAnsi="Arial" w:cs="Arial"/>
        </w:rPr>
        <w:t xml:space="preserve">kl. </w:t>
      </w:r>
      <w:r w:rsidRPr="00867C52">
        <w:rPr>
          <w:rFonts w:ascii="Arial" w:hAnsi="Arial" w:cs="Arial"/>
        </w:rPr>
        <w:t>7.00</w:t>
      </w:r>
      <w:r>
        <w:rPr>
          <w:rFonts w:ascii="Arial" w:hAnsi="Arial" w:cs="Arial"/>
        </w:rPr>
        <w:t xml:space="preserve"> –kl. </w:t>
      </w:r>
      <w:r w:rsidRPr="00867C52">
        <w:rPr>
          <w:rFonts w:ascii="Arial" w:hAnsi="Arial" w:cs="Arial"/>
        </w:rPr>
        <w:t>17.00. Den enkelte lærer</w:t>
      </w:r>
      <w:r>
        <w:rPr>
          <w:rFonts w:ascii="Arial" w:hAnsi="Arial" w:cs="Arial"/>
        </w:rPr>
        <w:t>/børnehaveklasseleder</w:t>
      </w:r>
      <w:r w:rsidRPr="00867C52">
        <w:rPr>
          <w:rFonts w:ascii="Arial" w:hAnsi="Arial" w:cs="Arial"/>
        </w:rPr>
        <w:t xml:space="preserve"> kan </w:t>
      </w:r>
      <w:r>
        <w:rPr>
          <w:rFonts w:ascii="Arial" w:hAnsi="Arial" w:cs="Arial"/>
          <w:color w:val="0070C0"/>
        </w:rPr>
        <w:t xml:space="preserve">-  </w:t>
      </w:r>
      <w:r w:rsidRPr="00867C52">
        <w:rPr>
          <w:rFonts w:ascii="Arial" w:hAnsi="Arial" w:cs="Arial"/>
        </w:rPr>
        <w:t xml:space="preserve">hvis </w:t>
      </w:r>
      <w:r w:rsidR="00141EAC">
        <w:rPr>
          <w:rFonts w:ascii="Arial" w:hAnsi="Arial" w:cs="Arial"/>
        </w:rPr>
        <w:t>rammer</w:t>
      </w:r>
      <w:r w:rsidRPr="00867C52">
        <w:rPr>
          <w:rFonts w:ascii="Arial" w:hAnsi="Arial" w:cs="Arial"/>
        </w:rPr>
        <w:t xml:space="preserve"> herfor be</w:t>
      </w:r>
      <w:r>
        <w:rPr>
          <w:rFonts w:ascii="Arial" w:hAnsi="Arial" w:cs="Arial"/>
        </w:rPr>
        <w:softHyphen/>
      </w:r>
      <w:r w:rsidRPr="00867C52">
        <w:rPr>
          <w:rFonts w:ascii="Arial" w:hAnsi="Arial" w:cs="Arial"/>
        </w:rPr>
        <w:t xml:space="preserve">skrives i den lokale flexaftale </w:t>
      </w:r>
      <w:r w:rsidRPr="00867C52">
        <w:rPr>
          <w:rFonts w:ascii="Arial" w:hAnsi="Arial" w:cs="Arial"/>
          <w:color w:val="0070C0"/>
        </w:rPr>
        <w:t>-</w:t>
      </w:r>
      <w:r w:rsidRPr="00867C52">
        <w:rPr>
          <w:rFonts w:ascii="Arial" w:hAnsi="Arial" w:cs="Arial"/>
        </w:rPr>
        <w:t xml:space="preserve"> forlade arbejdspladsen, hvis der ikke er planlagt undervisning, møder, samarbejdstid eller andre opgaver, s</w:t>
      </w:r>
      <w:r w:rsidR="00141EAC">
        <w:rPr>
          <w:rFonts w:ascii="Arial" w:hAnsi="Arial" w:cs="Arial"/>
        </w:rPr>
        <w:t>om forudsætter medvirken</w:t>
      </w:r>
    </w:p>
    <w:p w:rsidR="00CD4E46" w:rsidRDefault="00CD4E46" w:rsidP="00CD4E46">
      <w:pPr>
        <w:pStyle w:val="Listeafsnit"/>
        <w:numPr>
          <w:ilvl w:val="0"/>
          <w:numId w:val="11"/>
        </w:numPr>
        <w:spacing w:after="200" w:line="276" w:lineRule="auto"/>
        <w:jc w:val="both"/>
        <w:rPr>
          <w:rFonts w:ascii="Arial" w:hAnsi="Arial" w:cs="Arial"/>
        </w:rPr>
      </w:pPr>
      <w:r w:rsidRPr="00867C52">
        <w:rPr>
          <w:rFonts w:ascii="Arial" w:hAnsi="Arial" w:cs="Arial"/>
        </w:rPr>
        <w:t>Parternes ønske om at skabe øget fleksibilitet for den enkelte lærer</w:t>
      </w:r>
      <w:r>
        <w:rPr>
          <w:rFonts w:ascii="Arial" w:hAnsi="Arial" w:cs="Arial"/>
        </w:rPr>
        <w:t xml:space="preserve"> /børnehaveklasseleder</w:t>
      </w:r>
      <w:r w:rsidRPr="00867C52">
        <w:rPr>
          <w:rFonts w:ascii="Arial" w:hAnsi="Arial" w:cs="Arial"/>
        </w:rPr>
        <w:t xml:space="preserve"> må ikke ske på bekostning af sa</w:t>
      </w:r>
      <w:r>
        <w:rPr>
          <w:rFonts w:ascii="Arial" w:hAnsi="Arial" w:cs="Arial"/>
        </w:rPr>
        <w:t>marbejde og fælles forberedelse</w:t>
      </w:r>
    </w:p>
    <w:p w:rsidR="00CD4E46" w:rsidRPr="00867C52" w:rsidRDefault="00CD4E46" w:rsidP="00CD4E46">
      <w:pPr>
        <w:pStyle w:val="Listeafsnit"/>
        <w:numPr>
          <w:ilvl w:val="0"/>
          <w:numId w:val="11"/>
        </w:numPr>
        <w:spacing w:after="200" w:line="276" w:lineRule="auto"/>
        <w:jc w:val="both"/>
        <w:rPr>
          <w:rFonts w:ascii="Arial" w:hAnsi="Arial" w:cs="Arial"/>
        </w:rPr>
      </w:pPr>
      <w:r w:rsidRPr="00867C52">
        <w:rPr>
          <w:rFonts w:ascii="Arial" w:hAnsi="Arial" w:cs="Arial"/>
        </w:rPr>
        <w:t>Med det formål at kvalificere tidsanvendelsen, understøtte opgaveprioriteringen og undgå unødvendigt bureaukrati, ska</w:t>
      </w:r>
      <w:r>
        <w:rPr>
          <w:rFonts w:ascii="Arial" w:hAnsi="Arial" w:cs="Arial"/>
        </w:rPr>
        <w:t>l der løbende være en dialog mellem</w:t>
      </w:r>
      <w:r w:rsidRPr="00867C52">
        <w:rPr>
          <w:rFonts w:ascii="Arial" w:hAnsi="Arial" w:cs="Arial"/>
        </w:rPr>
        <w:t xml:space="preserve"> den pædagogiske leder og den enkelte lærer</w:t>
      </w:r>
      <w:r>
        <w:rPr>
          <w:rFonts w:ascii="Arial" w:hAnsi="Arial" w:cs="Arial"/>
        </w:rPr>
        <w:t>/børnehaveklasseleder</w:t>
      </w:r>
      <w:r w:rsidRPr="00867C52">
        <w:rPr>
          <w:rFonts w:ascii="Arial" w:hAnsi="Arial" w:cs="Arial"/>
        </w:rPr>
        <w:t xml:space="preserve"> </w:t>
      </w:r>
      <w:r>
        <w:rPr>
          <w:rFonts w:ascii="Arial" w:hAnsi="Arial" w:cs="Arial"/>
        </w:rPr>
        <w:t>og teamet om opgavevaretagelsen</w:t>
      </w:r>
      <w:r w:rsidR="00141EAC">
        <w:rPr>
          <w:rFonts w:ascii="Arial" w:hAnsi="Arial" w:cs="Arial"/>
        </w:rPr>
        <w:t xml:space="preserve"> inden for den planlagte arbejdstid</w:t>
      </w:r>
    </w:p>
    <w:p w:rsidR="00CD4E46" w:rsidRDefault="00CD4E46" w:rsidP="00CD4E46">
      <w:pPr>
        <w:pStyle w:val="Listeafsnit"/>
        <w:numPr>
          <w:ilvl w:val="0"/>
          <w:numId w:val="11"/>
        </w:numPr>
        <w:spacing w:after="200" w:line="276" w:lineRule="auto"/>
        <w:jc w:val="both"/>
        <w:rPr>
          <w:rFonts w:ascii="Arial" w:hAnsi="Arial" w:cs="Arial"/>
        </w:rPr>
      </w:pPr>
      <w:r w:rsidRPr="00867C52">
        <w:rPr>
          <w:rFonts w:ascii="Arial" w:hAnsi="Arial" w:cs="Arial"/>
        </w:rPr>
        <w:t>Ferieugerne er placeret i uge 42, i uge 7 og</w:t>
      </w:r>
      <w:r w:rsidRPr="00867C52">
        <w:rPr>
          <w:rFonts w:ascii="Arial" w:hAnsi="Arial" w:cs="Arial"/>
          <w:color w:val="0070C0"/>
        </w:rPr>
        <w:t xml:space="preserve"> </w:t>
      </w:r>
      <w:r w:rsidRPr="00867C52">
        <w:rPr>
          <w:rFonts w:ascii="Arial" w:hAnsi="Arial" w:cs="Arial"/>
        </w:rPr>
        <w:t>de si</w:t>
      </w:r>
      <w:r>
        <w:rPr>
          <w:rFonts w:ascii="Arial" w:hAnsi="Arial" w:cs="Arial"/>
        </w:rPr>
        <w:t xml:space="preserve">dste </w:t>
      </w:r>
      <w:r w:rsidR="001A05A7">
        <w:rPr>
          <w:rFonts w:ascii="Arial" w:hAnsi="Arial" w:cs="Arial"/>
        </w:rPr>
        <w:t>3</w:t>
      </w:r>
      <w:r>
        <w:rPr>
          <w:rFonts w:ascii="Arial" w:hAnsi="Arial" w:cs="Arial"/>
        </w:rPr>
        <w:t xml:space="preserve"> hele uger i juli måned</w:t>
      </w:r>
    </w:p>
    <w:p w:rsidR="00141EAC" w:rsidRDefault="00141EAC" w:rsidP="00141EAC">
      <w:pPr>
        <w:spacing w:after="200" w:line="276" w:lineRule="auto"/>
        <w:jc w:val="both"/>
        <w:rPr>
          <w:rFonts w:ascii="Arial" w:hAnsi="Arial" w:cs="Arial"/>
        </w:rPr>
      </w:pPr>
    </w:p>
    <w:p w:rsidR="00141EAC" w:rsidRPr="004F6916" w:rsidRDefault="00141EAC" w:rsidP="00141EAC">
      <w:pPr>
        <w:pStyle w:val="Overskrift2"/>
        <w:rPr>
          <w:rFonts w:ascii="Arial" w:hAnsi="Arial" w:cs="Arial"/>
          <w:color w:val="E36C0A" w:themeColor="accent6" w:themeShade="BF"/>
          <w:highlight w:val="yellow"/>
        </w:rPr>
      </w:pPr>
      <w:bookmarkStart w:id="14" w:name="_Toc3452489"/>
      <w:r>
        <w:t>Nyuddannede lærere</w:t>
      </w:r>
      <w:bookmarkEnd w:id="14"/>
      <w:r>
        <w:br/>
      </w:r>
    </w:p>
    <w:p w:rsidR="00141EAC" w:rsidRPr="004F6916" w:rsidRDefault="00141EAC" w:rsidP="00141EAC">
      <w:pPr>
        <w:pStyle w:val="Listeafsnit"/>
        <w:numPr>
          <w:ilvl w:val="0"/>
          <w:numId w:val="4"/>
        </w:numPr>
        <w:spacing w:after="200" w:line="276" w:lineRule="auto"/>
        <w:jc w:val="both"/>
        <w:rPr>
          <w:rFonts w:ascii="Arial" w:hAnsi="Arial" w:cs="Arial"/>
        </w:rPr>
      </w:pPr>
      <w:r w:rsidRPr="004F6916">
        <w:rPr>
          <w:rFonts w:ascii="Arial" w:hAnsi="Arial" w:cs="Arial"/>
        </w:rPr>
        <w:t>Nyuddannede lærere sikres en god start som lærer ved Varde Kommun</w:t>
      </w:r>
      <w:r>
        <w:rPr>
          <w:rFonts w:ascii="Arial" w:hAnsi="Arial" w:cs="Arial"/>
        </w:rPr>
        <w:t xml:space="preserve">e </w:t>
      </w:r>
      <w:r w:rsidRPr="004F6916">
        <w:rPr>
          <w:rFonts w:ascii="Arial" w:hAnsi="Arial" w:cs="Arial"/>
        </w:rPr>
        <w:t>ved</w:t>
      </w:r>
      <w:r>
        <w:rPr>
          <w:rFonts w:ascii="Arial" w:hAnsi="Arial" w:cs="Arial"/>
        </w:rPr>
        <w:t>,</w:t>
      </w:r>
      <w:r w:rsidRPr="004F6916">
        <w:rPr>
          <w:rFonts w:ascii="Arial" w:hAnsi="Arial" w:cs="Arial"/>
        </w:rPr>
        <w:t xml:space="preserve"> at der tilknyttes en mentor til hver nyuddannet</w:t>
      </w:r>
      <w:r>
        <w:rPr>
          <w:rFonts w:ascii="Arial" w:hAnsi="Arial" w:cs="Arial"/>
        </w:rPr>
        <w:t xml:space="preserve"> </w:t>
      </w:r>
      <w:r w:rsidRPr="004F6916">
        <w:rPr>
          <w:rFonts w:ascii="Arial" w:hAnsi="Arial" w:cs="Arial"/>
        </w:rPr>
        <w:t>samt at der lokalt udarbejdes tydelige beskrivelser for indh</w:t>
      </w:r>
      <w:r>
        <w:rPr>
          <w:rFonts w:ascii="Arial" w:hAnsi="Arial" w:cs="Arial"/>
        </w:rPr>
        <w:t>old og formål med Mentor-opgave</w:t>
      </w:r>
    </w:p>
    <w:p w:rsidR="00141EAC" w:rsidRPr="00867C52" w:rsidRDefault="00141EAC" w:rsidP="00141EAC">
      <w:pPr>
        <w:pStyle w:val="Listeafsnit"/>
        <w:numPr>
          <w:ilvl w:val="0"/>
          <w:numId w:val="4"/>
        </w:numPr>
        <w:spacing w:after="200" w:line="276" w:lineRule="auto"/>
        <w:jc w:val="both"/>
        <w:rPr>
          <w:rFonts w:ascii="Arial" w:hAnsi="Arial" w:cs="Arial"/>
        </w:rPr>
      </w:pPr>
      <w:r w:rsidRPr="00867C52">
        <w:rPr>
          <w:rFonts w:ascii="Arial" w:hAnsi="Arial" w:cs="Arial"/>
        </w:rPr>
        <w:t>Mentor og den nyuddannede sikres fornøden tid til sparring/vejledning eft</w:t>
      </w:r>
      <w:r>
        <w:rPr>
          <w:rFonts w:ascii="Arial" w:hAnsi="Arial" w:cs="Arial"/>
        </w:rPr>
        <w:t>er aftale på den enkelte skole</w:t>
      </w:r>
    </w:p>
    <w:p w:rsidR="00141EAC" w:rsidRPr="00141EAC" w:rsidRDefault="00141EAC" w:rsidP="00F36EB5">
      <w:pPr>
        <w:pStyle w:val="Listeafsnit"/>
        <w:numPr>
          <w:ilvl w:val="0"/>
          <w:numId w:val="4"/>
        </w:numPr>
        <w:spacing w:after="200" w:line="276" w:lineRule="auto"/>
        <w:rPr>
          <w:rFonts w:ascii="Arial" w:hAnsi="Arial" w:cs="Arial"/>
        </w:rPr>
      </w:pPr>
      <w:r w:rsidRPr="00141EAC">
        <w:rPr>
          <w:rFonts w:ascii="Arial" w:hAnsi="Arial" w:cs="Arial"/>
        </w:rPr>
        <w:t xml:space="preserve">Nyuddannede lærere sikres en god start som lærer ved Varde Kommune ved max. at undervise </w:t>
      </w:r>
      <w:r w:rsidR="00E03C28">
        <w:rPr>
          <w:rFonts w:ascii="Arial" w:hAnsi="Arial" w:cs="Arial"/>
        </w:rPr>
        <w:t>750 timer pr. år</w:t>
      </w:r>
      <w:r w:rsidRPr="00141EAC">
        <w:rPr>
          <w:rFonts w:ascii="Arial" w:hAnsi="Arial" w:cs="Arial"/>
        </w:rPr>
        <w:t xml:space="preserve"> i de første 2 ansættelsesår.</w:t>
      </w:r>
      <w:r w:rsidRPr="00141EAC">
        <w:rPr>
          <w:rFonts w:ascii="Arial" w:hAnsi="Arial" w:cs="Arial"/>
        </w:rPr>
        <w:br/>
      </w:r>
    </w:p>
    <w:p w:rsidR="00CD4E46" w:rsidRPr="00867C52" w:rsidRDefault="00CD4E46" w:rsidP="00CD4E46">
      <w:pPr>
        <w:pStyle w:val="Listeafsnit"/>
        <w:spacing w:after="200" w:line="276" w:lineRule="auto"/>
        <w:jc w:val="both"/>
        <w:rPr>
          <w:rFonts w:ascii="Arial" w:hAnsi="Arial" w:cs="Arial"/>
        </w:rPr>
      </w:pPr>
    </w:p>
    <w:p w:rsidR="00CD4E46" w:rsidRDefault="00CD4E46" w:rsidP="00CD4E46">
      <w:pPr>
        <w:spacing w:after="200" w:line="276" w:lineRule="auto"/>
        <w:rPr>
          <w:rFonts w:ascii="Arial" w:hAnsi="Arial" w:cs="Arial"/>
        </w:rPr>
      </w:pPr>
      <w:bookmarkStart w:id="15" w:name="_Toc3452490"/>
      <w:r w:rsidRPr="00F62DB4">
        <w:rPr>
          <w:rStyle w:val="Overskrift2Tegn"/>
        </w:rPr>
        <w:t>Arbejdstidens elementer</w:t>
      </w:r>
      <w:bookmarkEnd w:id="15"/>
      <w:r>
        <w:rPr>
          <w:rStyle w:val="Overskrift2Tegn"/>
        </w:rPr>
        <w:br/>
      </w:r>
      <w:r>
        <w:rPr>
          <w:rFonts w:asciiTheme="minorHAnsi" w:hAnsiTheme="minorHAnsi" w:cstheme="minorHAnsi"/>
          <w:color w:val="0070C0"/>
        </w:rPr>
        <w:br/>
      </w:r>
      <w:r w:rsidRPr="006524EA">
        <w:rPr>
          <w:rFonts w:ascii="Arial" w:hAnsi="Arial" w:cs="Arial"/>
        </w:rPr>
        <w:t>Arbejdstiden består af undervisni</w:t>
      </w:r>
      <w:r>
        <w:rPr>
          <w:rFonts w:ascii="Arial" w:hAnsi="Arial" w:cs="Arial"/>
        </w:rPr>
        <w:t>ngstid, individuel tid og øvrig</w:t>
      </w:r>
      <w:r w:rsidRPr="006524EA">
        <w:rPr>
          <w:rFonts w:ascii="Arial" w:hAnsi="Arial" w:cs="Arial"/>
        </w:rPr>
        <w:t xml:space="preserve"> tid.</w:t>
      </w:r>
    </w:p>
    <w:p w:rsidR="00CD4E46" w:rsidRPr="006524EA" w:rsidRDefault="00CD4E46" w:rsidP="00CD4E46">
      <w:pPr>
        <w:spacing w:after="200" w:line="276" w:lineRule="auto"/>
        <w:rPr>
          <w:rFonts w:asciiTheme="majorHAnsi" w:hAnsiTheme="majorHAnsi" w:cstheme="minorHAnsi"/>
          <w:color w:val="0070C0"/>
          <w:sz w:val="26"/>
          <w:szCs w:val="26"/>
        </w:rPr>
      </w:pPr>
    </w:p>
    <w:p w:rsidR="00CD4E46" w:rsidRPr="00F62DB4" w:rsidRDefault="00CD4E46" w:rsidP="00CD4E46">
      <w:pPr>
        <w:pStyle w:val="Overskrift2"/>
        <w:rPr>
          <w:rStyle w:val="Fremhv"/>
          <w:i w:val="0"/>
          <w:iCs w:val="0"/>
        </w:rPr>
      </w:pPr>
      <w:bookmarkStart w:id="16" w:name="_Toc3452491"/>
      <w:r w:rsidRPr="00F62DB4">
        <w:rPr>
          <w:rStyle w:val="Fremhv"/>
          <w:i w:val="0"/>
          <w:iCs w:val="0"/>
        </w:rPr>
        <w:t>Undervisningstid</w:t>
      </w:r>
      <w:bookmarkEnd w:id="16"/>
    </w:p>
    <w:p w:rsidR="00CD4E46" w:rsidRPr="006524EA" w:rsidRDefault="00CD4E46" w:rsidP="00CD4E46"/>
    <w:p w:rsidR="00CD4E46" w:rsidRDefault="00CD4E46" w:rsidP="00CD4E46">
      <w:pPr>
        <w:spacing w:after="200" w:line="276" w:lineRule="auto"/>
        <w:jc w:val="both"/>
        <w:rPr>
          <w:rFonts w:ascii="Arial" w:hAnsi="Arial" w:cs="Arial"/>
        </w:rPr>
      </w:pPr>
      <w:r w:rsidRPr="006524EA">
        <w:rPr>
          <w:rFonts w:ascii="Arial" w:hAnsi="Arial" w:cs="Arial"/>
        </w:rPr>
        <w:t>Det årlige maksimale undervisningstimetal, jf. det udvidede undervisningsbegreb, fastsættes til 780 timer for fuldtidsbeskæftigede</w:t>
      </w:r>
      <w:r w:rsidR="00E03C28">
        <w:rPr>
          <w:rFonts w:ascii="Arial" w:hAnsi="Arial" w:cs="Arial"/>
        </w:rPr>
        <w:t xml:space="preserve"> lærere og 81</w:t>
      </w:r>
      <w:r>
        <w:rPr>
          <w:rFonts w:ascii="Arial" w:hAnsi="Arial" w:cs="Arial"/>
        </w:rPr>
        <w:t xml:space="preserve">0 timer for fuldtidsbeskæftigede børnehaveklasseledere </w:t>
      </w:r>
      <w:r w:rsidRPr="006524EA">
        <w:rPr>
          <w:rFonts w:ascii="Arial" w:hAnsi="Arial" w:cs="Arial"/>
        </w:rPr>
        <w:t>og reguleres i forhold til beskæftigelses</w:t>
      </w:r>
      <w:r>
        <w:rPr>
          <w:rFonts w:ascii="Arial" w:hAnsi="Arial" w:cs="Arial"/>
        </w:rPr>
        <w:softHyphen/>
      </w:r>
      <w:r w:rsidRPr="006524EA">
        <w:rPr>
          <w:rFonts w:ascii="Arial" w:hAnsi="Arial" w:cs="Arial"/>
        </w:rPr>
        <w:t>graden. Lærere</w:t>
      </w:r>
      <w:r>
        <w:rPr>
          <w:rFonts w:ascii="Arial" w:hAnsi="Arial" w:cs="Arial"/>
        </w:rPr>
        <w:t>/børnehaveklasseledere</w:t>
      </w:r>
      <w:r w:rsidRPr="006524EA">
        <w:rPr>
          <w:rFonts w:ascii="Arial" w:hAnsi="Arial" w:cs="Arial"/>
        </w:rPr>
        <w:t xml:space="preserve"> kan undtagelsesvis læse mere end 780</w:t>
      </w:r>
      <w:r w:rsidR="00E03C28">
        <w:rPr>
          <w:rFonts w:ascii="Arial" w:hAnsi="Arial" w:cs="Arial"/>
        </w:rPr>
        <w:t>/81</w:t>
      </w:r>
      <w:r>
        <w:rPr>
          <w:rFonts w:ascii="Arial" w:hAnsi="Arial" w:cs="Arial"/>
        </w:rPr>
        <w:t>0</w:t>
      </w:r>
      <w:r w:rsidRPr="006524EA">
        <w:rPr>
          <w:rFonts w:ascii="Arial" w:hAnsi="Arial" w:cs="Arial"/>
        </w:rPr>
        <w:t xml:space="preserve"> timer, hvis der i hvert enkelt tilfælde tages konkret stilling til behovet for ekstra forberedelsestid. </w:t>
      </w:r>
      <w:r>
        <w:rPr>
          <w:rFonts w:ascii="Arial" w:hAnsi="Arial" w:cs="Arial"/>
        </w:rPr>
        <w:br/>
      </w:r>
    </w:p>
    <w:p w:rsidR="00CD4E46" w:rsidRPr="00F62DB4" w:rsidRDefault="00CD4E46" w:rsidP="00CD4E46">
      <w:pPr>
        <w:pStyle w:val="Overskrift2"/>
        <w:rPr>
          <w:rStyle w:val="Kraftigfremhvning"/>
          <w:b/>
          <w:bCs/>
          <w:i w:val="0"/>
          <w:iCs w:val="0"/>
        </w:rPr>
      </w:pPr>
      <w:bookmarkStart w:id="17" w:name="_Toc3452492"/>
      <w:r w:rsidRPr="00F62DB4">
        <w:rPr>
          <w:rStyle w:val="Fremhv"/>
          <w:i w:val="0"/>
          <w:iCs w:val="0"/>
        </w:rPr>
        <w:t>Fradrag i det maksimale undervisningstimetal</w:t>
      </w:r>
      <w:bookmarkEnd w:id="17"/>
      <w:r w:rsidRPr="00F62DB4">
        <w:br/>
      </w:r>
    </w:p>
    <w:p w:rsidR="00CD4E46" w:rsidRPr="0042534D" w:rsidRDefault="00CD4E46" w:rsidP="00CD4E46">
      <w:pPr>
        <w:spacing w:after="200" w:line="276" w:lineRule="auto"/>
        <w:jc w:val="both"/>
        <w:rPr>
          <w:rFonts w:ascii="Arial" w:hAnsi="Arial" w:cs="Arial"/>
        </w:rPr>
      </w:pPr>
      <w:r w:rsidRPr="0042534D">
        <w:rPr>
          <w:rFonts w:ascii="Arial" w:hAnsi="Arial" w:cs="Arial"/>
        </w:rPr>
        <w:t xml:space="preserve">Skoleleder og tillidsrepræsentant på den enkelte skole aftaler, </w:t>
      </w:r>
      <w:r>
        <w:rPr>
          <w:rFonts w:ascii="Arial" w:hAnsi="Arial" w:cs="Arial"/>
        </w:rPr>
        <w:t>hvilke opgaver og funktioner</w:t>
      </w:r>
      <w:r w:rsidRPr="0042534D">
        <w:rPr>
          <w:rFonts w:ascii="Arial" w:hAnsi="Arial" w:cs="Arial"/>
        </w:rPr>
        <w:t xml:space="preserve"> der giver fradrag i den maksimale undervisningstid.  Omfang af fra</w:t>
      </w:r>
      <w:r w:rsidR="00867CDB">
        <w:rPr>
          <w:rFonts w:ascii="Arial" w:hAnsi="Arial" w:cs="Arial"/>
        </w:rPr>
        <w:t xml:space="preserve">drag aftales mellem skoleleder </w:t>
      </w:r>
      <w:r w:rsidRPr="0042534D">
        <w:rPr>
          <w:rFonts w:ascii="Arial" w:hAnsi="Arial" w:cs="Arial"/>
        </w:rPr>
        <w:t>og den enkelte lærer</w:t>
      </w:r>
      <w:r>
        <w:rPr>
          <w:rFonts w:ascii="Arial" w:hAnsi="Arial" w:cs="Arial"/>
        </w:rPr>
        <w:t>/børnehaveklasseleder</w:t>
      </w:r>
      <w:r w:rsidRPr="0042534D">
        <w:rPr>
          <w:rFonts w:ascii="Arial" w:hAnsi="Arial" w:cs="Arial"/>
        </w:rPr>
        <w:t>. Listen indeholder eksempler på opgaver, som ikke henhører under undervisning, individuel tid eller øvrig tid:</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Klasselærer/ kontaktlærer</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Kurser (længerevarende fx linjefag)</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Vejlederopgaver</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Koordinatorrolle</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Ledelsesopgaver (skemalægning, vikardækning)</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Fagudvalgsformand</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Tilsyn med faglokaler</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TR</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AMR</w:t>
      </w:r>
    </w:p>
    <w:p w:rsidR="00CD4E46" w:rsidRPr="0042534D" w:rsidRDefault="00CD4E46" w:rsidP="00CD4E46">
      <w:pPr>
        <w:pStyle w:val="Listeafsnit"/>
        <w:numPr>
          <w:ilvl w:val="0"/>
          <w:numId w:val="7"/>
        </w:numPr>
        <w:spacing w:after="200" w:line="276" w:lineRule="auto"/>
        <w:jc w:val="both"/>
        <w:rPr>
          <w:rFonts w:ascii="Arial" w:hAnsi="Arial" w:cs="Arial"/>
        </w:rPr>
      </w:pPr>
      <w:r w:rsidRPr="0042534D">
        <w:rPr>
          <w:rFonts w:ascii="Arial" w:hAnsi="Arial" w:cs="Arial"/>
        </w:rPr>
        <w:t>Mentor</w:t>
      </w:r>
    </w:p>
    <w:p w:rsidR="00CD4E46" w:rsidRDefault="00CD4E46" w:rsidP="00CD4E46">
      <w:pPr>
        <w:pStyle w:val="Listeafsnit"/>
        <w:spacing w:after="200" w:line="276" w:lineRule="auto"/>
        <w:jc w:val="both"/>
        <w:rPr>
          <w:rFonts w:ascii="Arial" w:hAnsi="Arial" w:cs="Arial"/>
        </w:rPr>
      </w:pPr>
      <w:r w:rsidRPr="0042534D">
        <w:rPr>
          <w:rFonts w:ascii="Arial" w:hAnsi="Arial" w:cs="Arial"/>
        </w:rPr>
        <w:t>Listen er ikke udtømmende</w:t>
      </w:r>
    </w:p>
    <w:p w:rsidR="00CD4E46" w:rsidRDefault="00CD4E46" w:rsidP="00CD4E46">
      <w:pPr>
        <w:pStyle w:val="Listeafsnit"/>
        <w:spacing w:after="200" w:line="276" w:lineRule="auto"/>
        <w:jc w:val="both"/>
        <w:rPr>
          <w:rFonts w:ascii="Arial" w:hAnsi="Arial" w:cs="Arial"/>
        </w:rPr>
      </w:pPr>
    </w:p>
    <w:p w:rsidR="00CD4E46" w:rsidRDefault="00CD4E46" w:rsidP="00CD4E46">
      <w:pPr>
        <w:pStyle w:val="Listeafsnit"/>
        <w:spacing w:after="200" w:line="276" w:lineRule="auto"/>
        <w:ind w:left="0"/>
        <w:jc w:val="both"/>
        <w:rPr>
          <w:rFonts w:ascii="Arial" w:hAnsi="Arial" w:cs="Arial"/>
        </w:rPr>
      </w:pPr>
      <w:r>
        <w:rPr>
          <w:rFonts w:ascii="Arial" w:hAnsi="Arial" w:cs="Arial"/>
        </w:rPr>
        <w:t>Samtidig med at tidsforbruget til nedsættelse af undervisningstimetallet skønnes af leder</w:t>
      </w:r>
      <w:r w:rsidR="00E03C28">
        <w:rPr>
          <w:rFonts w:ascii="Arial" w:hAnsi="Arial" w:cs="Arial"/>
        </w:rPr>
        <w:t xml:space="preserve"> og</w:t>
      </w:r>
      <w:r>
        <w:rPr>
          <w:rFonts w:ascii="Arial" w:hAnsi="Arial" w:cs="Arial"/>
        </w:rPr>
        <w:t xml:space="preserve"> den enkelte lærer/</w:t>
      </w:r>
      <w:r w:rsidRPr="00BE5236">
        <w:rPr>
          <w:rFonts w:ascii="Arial" w:hAnsi="Arial" w:cs="Arial"/>
        </w:rPr>
        <w:t>børnehaveklasseleder</w:t>
      </w:r>
      <w:r>
        <w:rPr>
          <w:rFonts w:ascii="Arial" w:hAnsi="Arial" w:cs="Arial"/>
        </w:rPr>
        <w:t xml:space="preserve"> drøftes også, hvordan og hvor meget opgaven eller funktionen fylder i individuel tid og øvrig tid. Aftalen skal sikre, at der tages de nødvendige hensyn, når den enkelte lærer/</w:t>
      </w:r>
      <w:r w:rsidRPr="00BE5236">
        <w:rPr>
          <w:rFonts w:ascii="Arial" w:hAnsi="Arial" w:cs="Arial"/>
        </w:rPr>
        <w:t>børnehaveklasseleder</w:t>
      </w:r>
      <w:r>
        <w:rPr>
          <w:rFonts w:ascii="Arial" w:hAnsi="Arial" w:cs="Arial"/>
        </w:rPr>
        <w:t xml:space="preserve"> tildeles ekstraordinært ansvar, opgaver eller funktioner på skolen.</w:t>
      </w:r>
    </w:p>
    <w:p w:rsidR="00E03C28" w:rsidRPr="00E03C28" w:rsidRDefault="00E03C28" w:rsidP="00CD4E46">
      <w:pPr>
        <w:pStyle w:val="Listeafsnit"/>
        <w:spacing w:after="200" w:line="276" w:lineRule="auto"/>
        <w:ind w:left="0"/>
        <w:jc w:val="both"/>
        <w:rPr>
          <w:rFonts w:ascii="Arial" w:hAnsi="Arial" w:cs="Arial"/>
        </w:rPr>
      </w:pPr>
      <w:r w:rsidRPr="00E03C28">
        <w:rPr>
          <w:rFonts w:ascii="Arial" w:hAnsi="Arial" w:cs="Arial"/>
        </w:rPr>
        <w:t>Med det angivne undervisningsloft er den samlede årlige arbejdstid fyldt op med undervisningsti</w:t>
      </w:r>
      <w:r>
        <w:rPr>
          <w:rFonts w:ascii="Arial" w:hAnsi="Arial" w:cs="Arial"/>
        </w:rPr>
        <w:t>d, individuel tid og øvrig tid, som</w:t>
      </w:r>
      <w:r w:rsidRPr="00E03C28">
        <w:rPr>
          <w:rFonts w:ascii="Arial" w:hAnsi="Arial" w:cs="Arial"/>
        </w:rPr>
        <w:t xml:space="preserve"> lærere</w:t>
      </w:r>
      <w:r w:rsidR="00867CDB">
        <w:rPr>
          <w:rFonts w:ascii="Arial" w:hAnsi="Arial" w:cs="Arial"/>
        </w:rPr>
        <w:t>/børnehaveklasseledere</w:t>
      </w:r>
      <w:r w:rsidRPr="00E03C28">
        <w:rPr>
          <w:rFonts w:ascii="Arial" w:hAnsi="Arial" w:cs="Arial"/>
        </w:rPr>
        <w:t xml:space="preserve"> forventes at have ansvar for at varetage i løbet af skoleåret</w:t>
      </w:r>
      <w:r>
        <w:rPr>
          <w:rFonts w:ascii="Arial" w:hAnsi="Arial" w:cs="Arial"/>
        </w:rPr>
        <w:t>.</w:t>
      </w:r>
    </w:p>
    <w:p w:rsidR="00CD4E46" w:rsidRPr="0042534D" w:rsidRDefault="00CD4E46" w:rsidP="00CD4E46">
      <w:pPr>
        <w:spacing w:after="200" w:line="276" w:lineRule="auto"/>
        <w:rPr>
          <w:rFonts w:ascii="Arial" w:hAnsi="Arial" w:cs="Arial"/>
        </w:rPr>
      </w:pPr>
    </w:p>
    <w:p w:rsidR="00CD4E46" w:rsidRDefault="00CD4E46" w:rsidP="00CD4E46">
      <w:pPr>
        <w:pStyle w:val="Overskrift2"/>
        <w:rPr>
          <w:rStyle w:val="Kraftigfremhvning"/>
          <w:b/>
          <w:i w:val="0"/>
        </w:rPr>
      </w:pPr>
      <w:bookmarkStart w:id="18" w:name="_Toc3452493"/>
      <w:r w:rsidRPr="0042534D">
        <w:rPr>
          <w:rStyle w:val="Kraftigfremhvning"/>
          <w:b/>
          <w:i w:val="0"/>
        </w:rPr>
        <w:lastRenderedPageBreak/>
        <w:t>Individuel tid</w:t>
      </w:r>
      <w:bookmarkEnd w:id="18"/>
      <w:r>
        <w:rPr>
          <w:rStyle w:val="Kraftigfremhvning"/>
          <w:b/>
          <w:i w:val="0"/>
        </w:rPr>
        <w:br/>
      </w:r>
    </w:p>
    <w:p w:rsidR="00F36EB5" w:rsidRDefault="00F36EB5" w:rsidP="00F36EB5">
      <w:pPr>
        <w:spacing w:after="200" w:line="276" w:lineRule="auto"/>
        <w:jc w:val="both"/>
        <w:rPr>
          <w:rFonts w:ascii="Arial" w:hAnsi="Arial" w:cs="Arial"/>
        </w:rPr>
      </w:pPr>
      <w:r w:rsidRPr="00F36EB5">
        <w:rPr>
          <w:rFonts w:ascii="Arial" w:hAnsi="Arial" w:cs="Arial"/>
        </w:rPr>
        <w:t>Der afsættes en pulje på 240 timer til individuel tid til hver lærer/børne</w:t>
      </w:r>
      <w:r w:rsidRPr="00F36EB5">
        <w:rPr>
          <w:rFonts w:ascii="Arial" w:hAnsi="Arial" w:cs="Arial"/>
        </w:rPr>
        <w:softHyphen/>
        <w:t>haveklasseleder. Timerne anses for præsterede i de 40 skoleuger. For de 160 af timerne, svarende til gennemsnitligt 4 timer pr. uge, kan den enkelte lærer frit placere opgaveløsningen i tid og sted. Læreren anvender tiden til dele af de opgaver og funktioner, der knytter sig til lærerens/børnehaveklasselederens individuelle forberedelse og efterbehandling af undervisning</w:t>
      </w:r>
      <w:r>
        <w:rPr>
          <w:rFonts w:ascii="Arial" w:hAnsi="Arial" w:cs="Arial"/>
        </w:rPr>
        <w:t>. Placeres der undtagelsesvis uopsættelige opgaver i den sikrede skemalagte individuelle tid, skal der findes en ny placering af denne inden for ”komme-gå-tiden”.</w:t>
      </w:r>
      <w:r w:rsidR="00D16BC2">
        <w:rPr>
          <w:rFonts w:ascii="Arial" w:hAnsi="Arial" w:cs="Arial"/>
        </w:rPr>
        <w:br/>
      </w:r>
      <w:r>
        <w:rPr>
          <w:rFonts w:ascii="Arial" w:hAnsi="Arial" w:cs="Arial"/>
        </w:rPr>
        <w:t>Puljen reguleres i forhold til beskæftigelsesgrad.</w:t>
      </w:r>
    </w:p>
    <w:p w:rsidR="00CD4E46" w:rsidRPr="0042534D" w:rsidRDefault="00CD4E46" w:rsidP="00CD4E46">
      <w:pPr>
        <w:spacing w:after="200" w:line="276" w:lineRule="auto"/>
        <w:jc w:val="both"/>
        <w:rPr>
          <w:rFonts w:ascii="Arial" w:hAnsi="Arial" w:cs="Arial"/>
        </w:rPr>
      </w:pPr>
    </w:p>
    <w:p w:rsidR="00171122" w:rsidRDefault="00CD4E46" w:rsidP="00171122">
      <w:pPr>
        <w:spacing w:after="200" w:line="276" w:lineRule="auto"/>
        <w:rPr>
          <w:rStyle w:val="Overskrift2Tegn"/>
        </w:rPr>
      </w:pPr>
      <w:bookmarkStart w:id="19" w:name="_Toc3452494"/>
      <w:r w:rsidRPr="00F62DB4">
        <w:rPr>
          <w:rStyle w:val="Overskrift2Tegn"/>
        </w:rPr>
        <w:t>Øvrig</w:t>
      </w:r>
      <w:r w:rsidR="00171122">
        <w:rPr>
          <w:rStyle w:val="Overskrift2Tegn"/>
        </w:rPr>
        <w:t xml:space="preserve"> </w:t>
      </w:r>
      <w:r w:rsidRPr="00F62DB4">
        <w:rPr>
          <w:rStyle w:val="Overskrift2Tegn"/>
        </w:rPr>
        <w:t>tid</w:t>
      </w:r>
      <w:bookmarkEnd w:id="19"/>
    </w:p>
    <w:p w:rsidR="00171122" w:rsidRDefault="00865F0E" w:rsidP="00824265">
      <w:pPr>
        <w:spacing w:after="200" w:line="276" w:lineRule="auto"/>
        <w:jc w:val="both"/>
        <w:rPr>
          <w:rFonts w:ascii="Arial" w:hAnsi="Arial" w:cs="Arial"/>
        </w:rPr>
      </w:pPr>
      <w:r>
        <w:rPr>
          <w:rFonts w:ascii="Arial" w:hAnsi="Arial" w:cs="Arial"/>
        </w:rPr>
        <w:t>Den resterende</w:t>
      </w:r>
      <w:r w:rsidR="00CD4E46" w:rsidRPr="0042534D">
        <w:rPr>
          <w:rFonts w:ascii="Arial" w:hAnsi="Arial" w:cs="Arial"/>
        </w:rPr>
        <w:t xml:space="preserve"> tid fra den enkeltes konkrete</w:t>
      </w:r>
      <w:r w:rsidR="00F36EB5">
        <w:rPr>
          <w:rFonts w:ascii="Arial" w:hAnsi="Arial" w:cs="Arial"/>
        </w:rPr>
        <w:t xml:space="preserve"> planlagte </w:t>
      </w:r>
      <w:r w:rsidR="00CD4E46" w:rsidRPr="0042534D">
        <w:rPr>
          <w:rFonts w:ascii="Arial" w:hAnsi="Arial" w:cs="Arial"/>
        </w:rPr>
        <w:t>undervisningstimetal og den individuelle forberedelsestid anvendes til opgaver</w:t>
      </w:r>
      <w:r w:rsidR="00CD4E46">
        <w:rPr>
          <w:rFonts w:ascii="Arial" w:hAnsi="Arial" w:cs="Arial"/>
        </w:rPr>
        <w:t>,</w:t>
      </w:r>
      <w:r w:rsidR="00CD4E46" w:rsidRPr="0042534D">
        <w:rPr>
          <w:rFonts w:ascii="Arial" w:hAnsi="Arial" w:cs="Arial"/>
        </w:rPr>
        <w:t xml:space="preserve"> der relateres til </w:t>
      </w:r>
      <w:r w:rsidR="00F36EB5">
        <w:rPr>
          <w:rFonts w:ascii="Arial" w:hAnsi="Arial" w:cs="Arial"/>
        </w:rPr>
        <w:t>den undervisning læreren/børnehaveklasselederen har ansvaret for, herunder lærernes / børne</w:t>
      </w:r>
      <w:r w:rsidR="00F36EB5">
        <w:rPr>
          <w:rFonts w:ascii="Arial" w:hAnsi="Arial" w:cs="Arial"/>
        </w:rPr>
        <w:softHyphen/>
        <w:t>have</w:t>
      </w:r>
      <w:r w:rsidR="00F36EB5">
        <w:rPr>
          <w:rFonts w:ascii="Arial" w:hAnsi="Arial" w:cs="Arial"/>
        </w:rPr>
        <w:softHyphen/>
        <w:t>klasse</w:t>
      </w:r>
      <w:r w:rsidR="00F36EB5">
        <w:rPr>
          <w:rFonts w:ascii="Arial" w:hAnsi="Arial" w:cs="Arial"/>
        </w:rPr>
        <w:softHyphen/>
        <w:t xml:space="preserve">ledernes  </w:t>
      </w:r>
      <w:r w:rsidR="00CD4E46">
        <w:rPr>
          <w:rFonts w:ascii="Arial" w:hAnsi="Arial" w:cs="Arial"/>
        </w:rPr>
        <w:t xml:space="preserve"> pause-</w:t>
      </w:r>
      <w:r w:rsidR="00867CDB">
        <w:rPr>
          <w:rFonts w:ascii="Arial" w:hAnsi="Arial" w:cs="Arial"/>
        </w:rPr>
        <w:t>/</w:t>
      </w:r>
      <w:r w:rsidR="00CD4E46">
        <w:rPr>
          <w:rFonts w:ascii="Arial" w:hAnsi="Arial" w:cs="Arial"/>
        </w:rPr>
        <w:t>tilsynstid</w:t>
      </w:r>
      <w:r w:rsidR="00CD4E46" w:rsidRPr="0042534D">
        <w:rPr>
          <w:rFonts w:ascii="Arial" w:hAnsi="Arial" w:cs="Arial"/>
        </w:rPr>
        <w:t xml:space="preserve"> samt til arbejdsopgaver</w:t>
      </w:r>
      <w:r w:rsidR="00CD4E46">
        <w:rPr>
          <w:rFonts w:ascii="Arial" w:hAnsi="Arial" w:cs="Arial"/>
        </w:rPr>
        <w:t>,</w:t>
      </w:r>
      <w:r w:rsidR="00CD4E46" w:rsidRPr="0042534D">
        <w:rPr>
          <w:rFonts w:ascii="Arial" w:hAnsi="Arial" w:cs="Arial"/>
        </w:rPr>
        <w:t xml:space="preserve"> der er relateret </w:t>
      </w:r>
      <w:r w:rsidR="00CD4E46">
        <w:rPr>
          <w:rFonts w:ascii="Arial" w:hAnsi="Arial" w:cs="Arial"/>
        </w:rPr>
        <w:t>til elevernes læring</w:t>
      </w:r>
      <w:r w:rsidR="00CD4E46" w:rsidRPr="0042534D">
        <w:rPr>
          <w:rFonts w:ascii="Arial" w:hAnsi="Arial" w:cs="Arial"/>
        </w:rPr>
        <w:t xml:space="preserve"> (fælles- og individuel forberedelse, teamsamarbejde, samarbejdstid og pædagogisk</w:t>
      </w:r>
      <w:r w:rsidR="00F36EB5">
        <w:rPr>
          <w:rFonts w:ascii="Arial" w:hAnsi="Arial" w:cs="Arial"/>
        </w:rPr>
        <w:t xml:space="preserve"> </w:t>
      </w:r>
      <w:r w:rsidR="00CD4E46" w:rsidRPr="0042534D">
        <w:rPr>
          <w:rFonts w:ascii="Arial" w:hAnsi="Arial" w:cs="Arial"/>
        </w:rPr>
        <w:t>/</w:t>
      </w:r>
      <w:r w:rsidR="00F36EB5">
        <w:rPr>
          <w:rFonts w:ascii="Arial" w:hAnsi="Arial" w:cs="Arial"/>
        </w:rPr>
        <w:t xml:space="preserve"> </w:t>
      </w:r>
      <w:r w:rsidR="00CD4E46" w:rsidRPr="0042534D">
        <w:rPr>
          <w:rFonts w:ascii="Arial" w:hAnsi="Arial" w:cs="Arial"/>
        </w:rPr>
        <w:t>didaktisk sparring</w:t>
      </w:r>
      <w:r>
        <w:rPr>
          <w:rFonts w:ascii="Arial" w:hAnsi="Arial" w:cs="Arial"/>
        </w:rPr>
        <w:t>. (Listen er ikke udtømmende)</w:t>
      </w:r>
      <w:r w:rsidR="00824265">
        <w:rPr>
          <w:rFonts w:ascii="Arial" w:hAnsi="Arial" w:cs="Arial"/>
        </w:rPr>
        <w:t xml:space="preserve"> </w:t>
      </w:r>
      <w:r w:rsidR="00171122" w:rsidRPr="0042534D">
        <w:rPr>
          <w:rFonts w:ascii="Arial" w:hAnsi="Arial" w:cs="Arial"/>
        </w:rPr>
        <w:t xml:space="preserve">Puljen reguleres i </w:t>
      </w:r>
      <w:r w:rsidR="00171122">
        <w:rPr>
          <w:rFonts w:ascii="Arial" w:hAnsi="Arial" w:cs="Arial"/>
        </w:rPr>
        <w:t>forhold til beskæftigelsesgrad.</w:t>
      </w:r>
    </w:p>
    <w:p w:rsidR="00824265" w:rsidRDefault="00824265" w:rsidP="00824265">
      <w:pPr>
        <w:spacing w:after="200" w:line="276" w:lineRule="auto"/>
        <w:jc w:val="both"/>
        <w:rPr>
          <w:rFonts w:ascii="Arial" w:hAnsi="Arial" w:cs="Arial"/>
        </w:rPr>
      </w:pPr>
      <w:r>
        <w:rPr>
          <w:rFonts w:ascii="Arial" w:hAnsi="Arial" w:cs="Arial"/>
        </w:rPr>
        <w:t>Der skal i planlægningen rettes speciel opmærksomhed på, at børnehaveklasseledere med det højere maksimale undervisningstimetal og det lavere timetal til øvrig tid sikres mulighed for at deltage i opgaver beskrevet ovenfor.</w:t>
      </w:r>
    </w:p>
    <w:p w:rsidR="00CD4E46" w:rsidRPr="00233CF2" w:rsidRDefault="00CD4E46" w:rsidP="00171122">
      <w:pPr>
        <w:spacing w:after="200" w:line="276" w:lineRule="auto"/>
        <w:jc w:val="both"/>
        <w:rPr>
          <w:rFonts w:asciiTheme="majorHAnsi" w:hAnsiTheme="majorHAnsi"/>
          <w:i/>
          <w:color w:val="0070C0"/>
        </w:rPr>
      </w:pPr>
    </w:p>
    <w:p w:rsidR="00CD4E46" w:rsidRPr="005D6E7C" w:rsidRDefault="00CD4E46" w:rsidP="00CD4E46">
      <w:pPr>
        <w:pStyle w:val="Overskrift2"/>
      </w:pPr>
      <w:bookmarkStart w:id="20" w:name="_Toc3452495"/>
      <w:r w:rsidRPr="005D6E7C">
        <w:t>Skematisk oversigt over fordeling af arbejdstid</w:t>
      </w:r>
      <w:bookmarkEnd w:id="20"/>
      <w:r>
        <w:br/>
      </w:r>
    </w:p>
    <w:p w:rsidR="00CD4E46" w:rsidRPr="004B17C6" w:rsidRDefault="00CD4E46" w:rsidP="00CD4E46">
      <w:pPr>
        <w:spacing w:after="200" w:line="276" w:lineRule="auto"/>
        <w:jc w:val="both"/>
        <w:rPr>
          <w:rFonts w:ascii="Arial" w:hAnsi="Arial" w:cs="Arial"/>
        </w:rPr>
      </w:pPr>
      <w:r w:rsidRPr="004B17C6">
        <w:rPr>
          <w:rFonts w:ascii="Arial" w:hAnsi="Arial" w:cs="Arial"/>
        </w:rPr>
        <w:t>Tidsforbruget for de 42 uger er nedenfor angivet i en oversigt til planlægning, som er udgangspunktet før lokale aftaler om opgaver og funktioner fratrækkes undervisningstiden:</w:t>
      </w:r>
    </w:p>
    <w:tbl>
      <w:tblPr>
        <w:tblStyle w:val="Tabel-Gitter"/>
        <w:tblW w:w="0" w:type="auto"/>
        <w:tblInd w:w="108" w:type="dxa"/>
        <w:tblLook w:val="04A0" w:firstRow="1" w:lastRow="0" w:firstColumn="1" w:lastColumn="0" w:noHBand="0" w:noVBand="1"/>
      </w:tblPr>
      <w:tblGrid>
        <w:gridCol w:w="3523"/>
        <w:gridCol w:w="3254"/>
        <w:gridCol w:w="2970"/>
      </w:tblGrid>
      <w:tr w:rsidR="00CD4E46" w:rsidTr="00D16BC2">
        <w:trPr>
          <w:trHeight w:hRule="exact" w:val="340"/>
        </w:trPr>
        <w:tc>
          <w:tcPr>
            <w:tcW w:w="3523" w:type="dxa"/>
          </w:tcPr>
          <w:p w:rsidR="00CD4E46" w:rsidRPr="00E03834" w:rsidRDefault="00CD4E46" w:rsidP="00D16BC2">
            <w:pPr>
              <w:spacing w:after="200" w:line="276" w:lineRule="auto"/>
              <w:jc w:val="both"/>
              <w:rPr>
                <w:rFonts w:ascii="Gill Sans MT" w:hAnsi="Gill Sans MT"/>
                <w:color w:val="0070C0"/>
              </w:rPr>
            </w:pPr>
            <w:r>
              <w:rPr>
                <w:rFonts w:ascii="Gill Sans MT" w:hAnsi="Gill Sans MT"/>
                <w:color w:val="0070C0"/>
              </w:rPr>
              <w:t>Elementer</w:t>
            </w:r>
          </w:p>
        </w:tc>
        <w:tc>
          <w:tcPr>
            <w:tcW w:w="3254" w:type="dxa"/>
          </w:tcPr>
          <w:p w:rsidR="00CD4E46" w:rsidRPr="004B17C6" w:rsidRDefault="00CD4E46" w:rsidP="00D16BC2">
            <w:pPr>
              <w:spacing w:after="200" w:line="276" w:lineRule="auto"/>
              <w:jc w:val="both"/>
              <w:rPr>
                <w:rFonts w:ascii="Gill Sans MT" w:hAnsi="Gill Sans MT"/>
                <w:color w:val="0070C0"/>
              </w:rPr>
            </w:pPr>
            <w:r w:rsidRPr="004B17C6">
              <w:rPr>
                <w:rFonts w:ascii="Gill Sans MT" w:hAnsi="Gill Sans MT"/>
                <w:color w:val="0070C0"/>
              </w:rPr>
              <w:t>Lærere</w:t>
            </w:r>
          </w:p>
        </w:tc>
        <w:tc>
          <w:tcPr>
            <w:tcW w:w="2970" w:type="dxa"/>
          </w:tcPr>
          <w:p w:rsidR="00CD4E46" w:rsidRPr="004B17C6" w:rsidRDefault="00CD4E46" w:rsidP="00D16BC2">
            <w:pPr>
              <w:spacing w:after="200" w:line="276" w:lineRule="auto"/>
              <w:jc w:val="both"/>
              <w:rPr>
                <w:rFonts w:ascii="Gill Sans MT" w:hAnsi="Gill Sans MT"/>
                <w:color w:val="0070C0"/>
              </w:rPr>
            </w:pPr>
            <w:r>
              <w:rPr>
                <w:rFonts w:ascii="Gill Sans MT" w:hAnsi="Gill Sans MT"/>
                <w:color w:val="0070C0"/>
              </w:rPr>
              <w:t>Børnehaveklasseledere</w:t>
            </w:r>
          </w:p>
        </w:tc>
      </w:tr>
      <w:tr w:rsidR="00CD4E46" w:rsidTr="00D16BC2">
        <w:trPr>
          <w:trHeight w:hRule="exact" w:val="340"/>
        </w:trPr>
        <w:tc>
          <w:tcPr>
            <w:tcW w:w="3523" w:type="dxa"/>
          </w:tcPr>
          <w:p w:rsidR="00CD4E46" w:rsidRPr="00152262" w:rsidRDefault="00CD4E46" w:rsidP="00D16BC2">
            <w:pPr>
              <w:spacing w:after="200" w:line="276" w:lineRule="auto"/>
              <w:jc w:val="both"/>
              <w:rPr>
                <w:rFonts w:ascii="Gill Sans MT" w:hAnsi="Gill Sans MT"/>
                <w:color w:val="0070C0"/>
              </w:rPr>
            </w:pPr>
            <w:r>
              <w:rPr>
                <w:rFonts w:ascii="Gill Sans MT" w:hAnsi="Gill Sans MT"/>
                <w:color w:val="0070C0"/>
              </w:rPr>
              <w:t xml:space="preserve">Undervisningstid </w:t>
            </w:r>
          </w:p>
        </w:tc>
        <w:tc>
          <w:tcPr>
            <w:tcW w:w="3254" w:type="dxa"/>
          </w:tcPr>
          <w:p w:rsidR="00CD4E46" w:rsidRPr="00152262" w:rsidRDefault="00CD4E46" w:rsidP="00D16BC2">
            <w:pPr>
              <w:spacing w:after="200" w:line="276" w:lineRule="auto"/>
              <w:jc w:val="both"/>
              <w:rPr>
                <w:rFonts w:ascii="Gill Sans MT" w:hAnsi="Gill Sans MT"/>
                <w:color w:val="0070C0"/>
              </w:rPr>
            </w:pPr>
            <w:r>
              <w:rPr>
                <w:rFonts w:ascii="Gill Sans MT" w:hAnsi="Gill Sans MT"/>
                <w:color w:val="0070C0"/>
              </w:rPr>
              <w:t>780 timer</w:t>
            </w:r>
          </w:p>
        </w:tc>
        <w:tc>
          <w:tcPr>
            <w:tcW w:w="2970" w:type="dxa"/>
          </w:tcPr>
          <w:p w:rsidR="00CD4E46" w:rsidRDefault="00F36EB5" w:rsidP="00D16BC2">
            <w:pPr>
              <w:spacing w:after="200" w:line="276" w:lineRule="auto"/>
              <w:jc w:val="both"/>
              <w:rPr>
                <w:rFonts w:ascii="Gill Sans MT" w:hAnsi="Gill Sans MT"/>
                <w:color w:val="0070C0"/>
              </w:rPr>
            </w:pPr>
            <w:r>
              <w:rPr>
                <w:rFonts w:ascii="Gill Sans MT" w:hAnsi="Gill Sans MT"/>
                <w:color w:val="0070C0"/>
              </w:rPr>
              <w:t>81</w:t>
            </w:r>
            <w:r w:rsidR="00CD4E46">
              <w:rPr>
                <w:rFonts w:ascii="Gill Sans MT" w:hAnsi="Gill Sans MT"/>
                <w:color w:val="0070C0"/>
              </w:rPr>
              <w:t>0 timer</w:t>
            </w:r>
          </w:p>
        </w:tc>
      </w:tr>
      <w:tr w:rsidR="00CD4E46" w:rsidTr="00D16BC2">
        <w:trPr>
          <w:trHeight w:hRule="exact" w:val="340"/>
        </w:trPr>
        <w:tc>
          <w:tcPr>
            <w:tcW w:w="3523" w:type="dxa"/>
          </w:tcPr>
          <w:p w:rsidR="00CD4E46" w:rsidRPr="00152262" w:rsidRDefault="00CD4E46" w:rsidP="00D16BC2">
            <w:pPr>
              <w:spacing w:after="200" w:line="276" w:lineRule="auto"/>
              <w:jc w:val="both"/>
              <w:rPr>
                <w:rFonts w:ascii="Gill Sans MT" w:hAnsi="Gill Sans MT"/>
                <w:color w:val="0070C0"/>
              </w:rPr>
            </w:pPr>
            <w:r>
              <w:rPr>
                <w:rFonts w:ascii="Gill Sans MT" w:hAnsi="Gill Sans MT"/>
                <w:color w:val="0070C0"/>
              </w:rPr>
              <w:t>Individuel tid</w:t>
            </w:r>
          </w:p>
        </w:tc>
        <w:tc>
          <w:tcPr>
            <w:tcW w:w="3254" w:type="dxa"/>
          </w:tcPr>
          <w:p w:rsidR="00CD4E46" w:rsidRPr="00152262" w:rsidRDefault="00CD4E46" w:rsidP="00D16BC2">
            <w:pPr>
              <w:spacing w:after="200" w:line="276" w:lineRule="auto"/>
              <w:jc w:val="both"/>
              <w:rPr>
                <w:rFonts w:ascii="Gill Sans MT" w:hAnsi="Gill Sans MT"/>
                <w:color w:val="0070C0"/>
              </w:rPr>
            </w:pPr>
            <w:r>
              <w:rPr>
                <w:rFonts w:ascii="Gill Sans MT" w:hAnsi="Gill Sans MT"/>
                <w:color w:val="0070C0"/>
              </w:rPr>
              <w:t>240 timer</w:t>
            </w:r>
          </w:p>
        </w:tc>
        <w:tc>
          <w:tcPr>
            <w:tcW w:w="2970" w:type="dxa"/>
          </w:tcPr>
          <w:p w:rsidR="00CD4E46" w:rsidRDefault="00CD4E46" w:rsidP="00D16BC2">
            <w:pPr>
              <w:spacing w:after="200" w:line="276" w:lineRule="auto"/>
              <w:jc w:val="both"/>
              <w:rPr>
                <w:rFonts w:ascii="Gill Sans MT" w:hAnsi="Gill Sans MT"/>
                <w:color w:val="0070C0"/>
              </w:rPr>
            </w:pPr>
            <w:r>
              <w:rPr>
                <w:rFonts w:ascii="Gill Sans MT" w:hAnsi="Gill Sans MT"/>
                <w:color w:val="0070C0"/>
              </w:rPr>
              <w:t>240 timer</w:t>
            </w:r>
          </w:p>
        </w:tc>
      </w:tr>
      <w:tr w:rsidR="00CD4E46" w:rsidTr="00D16BC2">
        <w:trPr>
          <w:trHeight w:hRule="exact" w:val="436"/>
        </w:trPr>
        <w:tc>
          <w:tcPr>
            <w:tcW w:w="3523" w:type="dxa"/>
          </w:tcPr>
          <w:p w:rsidR="00CD4E46" w:rsidRPr="00D158F2" w:rsidRDefault="00CD4E46" w:rsidP="00D16BC2">
            <w:pPr>
              <w:spacing w:after="200" w:line="276" w:lineRule="auto"/>
              <w:jc w:val="both"/>
              <w:rPr>
                <w:rFonts w:ascii="Gill Sans MT" w:hAnsi="Gill Sans MT"/>
                <w:color w:val="0070C0"/>
              </w:rPr>
            </w:pPr>
            <w:r>
              <w:rPr>
                <w:rFonts w:ascii="Gill Sans MT" w:hAnsi="Gill Sans MT"/>
                <w:color w:val="0070C0"/>
              </w:rPr>
              <w:t xml:space="preserve">Øvrig tid </w:t>
            </w:r>
          </w:p>
        </w:tc>
        <w:tc>
          <w:tcPr>
            <w:tcW w:w="3254" w:type="dxa"/>
          </w:tcPr>
          <w:p w:rsidR="00CD4E46" w:rsidRDefault="00CD4E46" w:rsidP="00D16BC2">
            <w:pPr>
              <w:spacing w:after="200" w:line="276" w:lineRule="auto"/>
              <w:jc w:val="both"/>
              <w:rPr>
                <w:rFonts w:ascii="Gill Sans MT" w:hAnsi="Gill Sans MT"/>
                <w:color w:val="0070C0"/>
              </w:rPr>
            </w:pPr>
            <w:r>
              <w:rPr>
                <w:rFonts w:ascii="Gill Sans MT" w:hAnsi="Gill Sans MT"/>
                <w:color w:val="0070C0"/>
              </w:rPr>
              <w:t xml:space="preserve">660 timer </w:t>
            </w:r>
          </w:p>
        </w:tc>
        <w:tc>
          <w:tcPr>
            <w:tcW w:w="2970" w:type="dxa"/>
          </w:tcPr>
          <w:p w:rsidR="00CD4E46" w:rsidRDefault="00F36EB5" w:rsidP="00D16BC2">
            <w:pPr>
              <w:spacing w:after="200" w:line="276" w:lineRule="auto"/>
              <w:jc w:val="both"/>
              <w:rPr>
                <w:rFonts w:ascii="Gill Sans MT" w:hAnsi="Gill Sans MT"/>
                <w:color w:val="0070C0"/>
              </w:rPr>
            </w:pPr>
            <w:r>
              <w:rPr>
                <w:rFonts w:ascii="Gill Sans MT" w:hAnsi="Gill Sans MT"/>
                <w:color w:val="0070C0"/>
              </w:rPr>
              <w:t>63</w:t>
            </w:r>
            <w:r w:rsidR="00CD4E46">
              <w:rPr>
                <w:rFonts w:ascii="Gill Sans MT" w:hAnsi="Gill Sans MT"/>
                <w:color w:val="0070C0"/>
              </w:rPr>
              <w:t>0 timer</w:t>
            </w:r>
          </w:p>
        </w:tc>
      </w:tr>
    </w:tbl>
    <w:p w:rsidR="00CD4E46" w:rsidRDefault="00CD4E46" w:rsidP="00CD4E46">
      <w:pPr>
        <w:spacing w:after="200" w:line="276" w:lineRule="auto"/>
        <w:jc w:val="both"/>
        <w:rPr>
          <w:rFonts w:ascii="Gill Sans MT" w:hAnsi="Gill Sans MT"/>
        </w:rPr>
      </w:pPr>
    </w:p>
    <w:p w:rsidR="004035DF" w:rsidRDefault="004035DF" w:rsidP="00CD4E46">
      <w:pPr>
        <w:spacing w:after="200" w:line="276" w:lineRule="auto"/>
        <w:jc w:val="both"/>
        <w:rPr>
          <w:rFonts w:ascii="Gill Sans MT" w:hAnsi="Gill Sans MT"/>
        </w:rPr>
      </w:pPr>
    </w:p>
    <w:p w:rsidR="00CD4E46" w:rsidRPr="00B6225A" w:rsidRDefault="00CD4E46" w:rsidP="00B6225A">
      <w:pPr>
        <w:pStyle w:val="Overskrift2"/>
        <w:rPr>
          <w:rStyle w:val="Kraftigfremhvning"/>
          <w:b/>
          <w:bCs/>
          <w:i w:val="0"/>
          <w:iCs w:val="0"/>
        </w:rPr>
      </w:pPr>
      <w:bookmarkStart w:id="21" w:name="_Toc3452496"/>
      <w:r w:rsidRPr="00B6225A">
        <w:rPr>
          <w:rStyle w:val="Kraftigfremhvning"/>
          <w:b/>
          <w:bCs/>
          <w:i w:val="0"/>
          <w:iCs w:val="0"/>
        </w:rPr>
        <w:lastRenderedPageBreak/>
        <w:t>Arbejdstidsskema</w:t>
      </w:r>
      <w:bookmarkEnd w:id="21"/>
      <w:r w:rsidRPr="00B6225A">
        <w:rPr>
          <w:rStyle w:val="Kraftigfremhvning"/>
          <w:b/>
          <w:bCs/>
          <w:i w:val="0"/>
          <w:iCs w:val="0"/>
        </w:rPr>
        <w:br/>
      </w:r>
    </w:p>
    <w:p w:rsidR="00CD4E46" w:rsidRDefault="00CD4E46" w:rsidP="00B57BB9">
      <w:pPr>
        <w:spacing w:after="200" w:line="276" w:lineRule="auto"/>
        <w:rPr>
          <w:rFonts w:ascii="Arial" w:hAnsi="Arial" w:cs="Arial"/>
        </w:rPr>
      </w:pPr>
      <w:r w:rsidRPr="00706B77">
        <w:rPr>
          <w:rFonts w:ascii="Arial" w:hAnsi="Arial" w:cs="Arial"/>
        </w:rPr>
        <w:t>Der udarbejdes et arbejdstidsskema med et grundskema. Arbejdstidsskemaet angiver den enkelte lærer</w:t>
      </w:r>
      <w:r w:rsidR="00865F0E">
        <w:rPr>
          <w:rFonts w:ascii="Arial" w:hAnsi="Arial" w:cs="Arial"/>
        </w:rPr>
        <w:t>e</w:t>
      </w:r>
      <w:r w:rsidRPr="00706B77">
        <w:rPr>
          <w:rFonts w:ascii="Arial" w:hAnsi="Arial" w:cs="Arial"/>
        </w:rPr>
        <w:t>s</w:t>
      </w:r>
      <w:r>
        <w:rPr>
          <w:rFonts w:ascii="Arial" w:hAnsi="Arial" w:cs="Arial"/>
        </w:rPr>
        <w:t>/børnehaveklasselederes</w:t>
      </w:r>
      <w:r w:rsidRPr="00706B77">
        <w:rPr>
          <w:rFonts w:ascii="Arial" w:hAnsi="Arial" w:cs="Arial"/>
        </w:rPr>
        <w:t xml:space="preserve"> </w:t>
      </w:r>
      <w:r w:rsidR="001A05A7">
        <w:rPr>
          <w:rFonts w:ascii="Arial" w:hAnsi="Arial" w:cs="Arial"/>
        </w:rPr>
        <w:t>’</w:t>
      </w:r>
      <w:r w:rsidRPr="00706B77">
        <w:rPr>
          <w:rFonts w:ascii="Arial" w:hAnsi="Arial" w:cs="Arial"/>
        </w:rPr>
        <w:t>komme-gå-tider</w:t>
      </w:r>
      <w:r w:rsidR="001A05A7">
        <w:rPr>
          <w:rFonts w:ascii="Arial" w:hAnsi="Arial" w:cs="Arial"/>
        </w:rPr>
        <w:t>’</w:t>
      </w:r>
      <w:r w:rsidRPr="00706B77">
        <w:rPr>
          <w:rFonts w:ascii="Arial" w:hAnsi="Arial" w:cs="Arial"/>
        </w:rPr>
        <w:t xml:space="preserve"> samt undervisningsopgavernes placering</w:t>
      </w:r>
      <w:r>
        <w:rPr>
          <w:rFonts w:ascii="Arial" w:hAnsi="Arial" w:cs="Arial"/>
        </w:rPr>
        <w:t>.</w:t>
      </w:r>
      <w:r w:rsidR="00B57BB9">
        <w:rPr>
          <w:rFonts w:ascii="Arial" w:hAnsi="Arial" w:cs="Arial"/>
        </w:rPr>
        <w:t xml:space="preserve"> (Skemalagte opgaver tilføjes arbejdstidsskema)</w:t>
      </w:r>
      <w:r>
        <w:rPr>
          <w:rFonts w:ascii="Arial" w:hAnsi="Arial" w:cs="Arial"/>
        </w:rPr>
        <w:br/>
      </w:r>
    </w:p>
    <w:p w:rsidR="00B57BB9" w:rsidRDefault="00B6225A" w:rsidP="00B57BB9">
      <w:pPr>
        <w:spacing w:after="200" w:line="276" w:lineRule="auto"/>
        <w:rPr>
          <w:rFonts w:ascii="Arial" w:hAnsi="Arial" w:cs="Arial"/>
        </w:rPr>
      </w:pPr>
      <w:bookmarkStart w:id="22" w:name="_Toc2689977"/>
      <w:bookmarkStart w:id="23" w:name="_Toc3452497"/>
      <w:r>
        <w:rPr>
          <w:rStyle w:val="Overskrift2Tegn"/>
        </w:rPr>
        <w:t>Fleksaftale</w:t>
      </w:r>
      <w:bookmarkEnd w:id="22"/>
      <w:bookmarkEnd w:id="23"/>
    </w:p>
    <w:p w:rsidR="00B57BB9" w:rsidRDefault="00B57BB9" w:rsidP="00D16BC2">
      <w:pPr>
        <w:tabs>
          <w:tab w:val="left" w:pos="10490"/>
        </w:tabs>
        <w:spacing w:line="276" w:lineRule="auto"/>
        <w:jc w:val="both"/>
        <w:rPr>
          <w:rFonts w:ascii="Arial" w:hAnsi="Arial" w:cs="Arial"/>
        </w:rPr>
      </w:pPr>
      <w:r>
        <w:rPr>
          <w:rFonts w:ascii="Arial" w:hAnsi="Arial" w:cs="Arial"/>
        </w:rPr>
        <w:t>Den konkrete fleksaftale udarbejdes lokalt mellem skoleleder og tillidsrepræsentant. Fleksaftalen er afgrænset til arbejdstiden på skolen i 36 timer pr. uge. Formålet er, at skabe mulighed for at medarbejderne kan placere sin arbejdstid meningsfuldt i tid og sted, så det skaber størst værdi for Varde Kommunes skolevæsen.</w:t>
      </w:r>
    </w:p>
    <w:p w:rsidR="00B57BB9" w:rsidRDefault="00B57BB9" w:rsidP="00B57BB9">
      <w:pPr>
        <w:spacing w:after="200" w:line="276" w:lineRule="auto"/>
        <w:rPr>
          <w:rFonts w:ascii="Arial" w:hAnsi="Arial" w:cs="Arial"/>
        </w:rPr>
      </w:pPr>
    </w:p>
    <w:p w:rsidR="00B6225A" w:rsidRPr="00B6225A" w:rsidRDefault="00B6225A" w:rsidP="00B6225A">
      <w:pPr>
        <w:pStyle w:val="Overskrift2"/>
        <w:rPr>
          <w:rStyle w:val="Kraftigfremhvning"/>
          <w:b/>
          <w:bCs/>
          <w:i w:val="0"/>
          <w:iCs w:val="0"/>
        </w:rPr>
      </w:pPr>
      <w:bookmarkStart w:id="24" w:name="_Toc2689978"/>
      <w:bookmarkStart w:id="25" w:name="_Toc3452498"/>
      <w:r w:rsidRPr="00B6225A">
        <w:rPr>
          <w:rStyle w:val="Kraftigfremhvning"/>
          <w:b/>
          <w:bCs/>
          <w:i w:val="0"/>
          <w:iCs w:val="0"/>
        </w:rPr>
        <w:t>Vikartimer</w:t>
      </w:r>
      <w:bookmarkEnd w:id="24"/>
      <w:bookmarkEnd w:id="25"/>
      <w:r w:rsidRPr="00B6225A">
        <w:br/>
      </w:r>
    </w:p>
    <w:p w:rsidR="00B6225A" w:rsidRPr="00B6225A" w:rsidRDefault="00B6225A" w:rsidP="00B6225A">
      <w:pPr>
        <w:spacing w:after="200" w:line="276" w:lineRule="auto"/>
        <w:jc w:val="both"/>
        <w:rPr>
          <w:rFonts w:ascii="Arial" w:hAnsi="Arial" w:cs="Arial"/>
        </w:rPr>
      </w:pPr>
      <w:r w:rsidRPr="00B6225A">
        <w:rPr>
          <w:rFonts w:ascii="Arial" w:hAnsi="Arial" w:cs="Arial"/>
        </w:rPr>
        <w:t>I det planlagte undervisningstimetal for den enkelte lærer/børnehaveklasseleder, kan der øremærkes en vikarpulje til den enkelte lærer/børnehaveklasseleder til dækning af fravær.</w:t>
      </w:r>
    </w:p>
    <w:p w:rsidR="00B6225A" w:rsidRPr="00B6225A" w:rsidRDefault="00B6225A" w:rsidP="00B6225A">
      <w:pPr>
        <w:spacing w:after="200" w:line="276" w:lineRule="auto"/>
        <w:jc w:val="both"/>
        <w:rPr>
          <w:rFonts w:ascii="Arial" w:hAnsi="Arial" w:cs="Arial"/>
        </w:rPr>
      </w:pPr>
      <w:r w:rsidRPr="00B6225A">
        <w:rPr>
          <w:rFonts w:ascii="Arial" w:hAnsi="Arial" w:cs="Arial"/>
        </w:rPr>
        <w:t>Læses der vikartimer udover det maksimale undervisningstimetal, udbetales disse som over</w:t>
      </w:r>
      <w:r w:rsidRPr="00B6225A">
        <w:rPr>
          <w:rFonts w:ascii="Arial" w:hAnsi="Arial" w:cs="Arial"/>
        </w:rPr>
        <w:softHyphen/>
        <w:t>tid ved normperiodens udløb. Er en lærer/børnehaveklasseleder helt undtagelsesvist planlagt med mere end det maksimale undervisningstimetal og læser vedkommende vikartimer ud over dette, udbetales disse som overtid ved normperiodens udløb.</w:t>
      </w:r>
    </w:p>
    <w:p w:rsidR="00B6225A" w:rsidRPr="00B6225A" w:rsidRDefault="00B6225A" w:rsidP="00B6225A">
      <w:pPr>
        <w:spacing w:after="200" w:line="276" w:lineRule="auto"/>
        <w:jc w:val="both"/>
        <w:rPr>
          <w:rFonts w:ascii="Arial" w:hAnsi="Arial" w:cs="Arial"/>
        </w:rPr>
      </w:pPr>
      <w:r w:rsidRPr="00B6225A">
        <w:rPr>
          <w:rFonts w:ascii="Arial" w:hAnsi="Arial" w:cs="Arial"/>
        </w:rPr>
        <w:t>Læste vikartimer tillægges altid det planlagte og dermed præsterede undervisningstimetal og opgøres i forhold til et endeligt præsteret undervisningstimetal, der danner grundlag for udbetaling af undervisningstillæg, når skoleåret afsluttes. Har en lærer en vikarpulje i det planlagte undervisningstimetal, tillægges læste vikartimer først det planlagte undervisningstimetal, når vikarpuljen er opbrugt.</w:t>
      </w:r>
    </w:p>
    <w:p w:rsidR="00B6225A" w:rsidRPr="00B6225A" w:rsidRDefault="00B6225A" w:rsidP="00B6225A">
      <w:pPr>
        <w:spacing w:after="200" w:line="276" w:lineRule="auto"/>
        <w:jc w:val="both"/>
        <w:rPr>
          <w:rFonts w:ascii="Arial" w:hAnsi="Arial" w:cs="Arial"/>
        </w:rPr>
      </w:pPr>
      <w:r w:rsidRPr="00B6225A">
        <w:rPr>
          <w:rFonts w:ascii="Arial" w:hAnsi="Arial" w:cs="Arial"/>
        </w:rPr>
        <w:t>Vikartimer placeres som udgangspunkt i ”øvrig tid”-positio</w:t>
      </w:r>
      <w:r w:rsidR="00803817">
        <w:rPr>
          <w:rFonts w:ascii="Arial" w:hAnsi="Arial" w:cs="Arial"/>
        </w:rPr>
        <w:t>ner. Placeres de undtagelsesvis</w:t>
      </w:r>
      <w:r w:rsidRPr="00B6225A">
        <w:rPr>
          <w:rFonts w:ascii="Arial" w:hAnsi="Arial" w:cs="Arial"/>
        </w:rPr>
        <w:t xml:space="preserve"> i den sikrede skemalagte individuelle tid, skal der findes en ny placering af denne inden for ”komme-gå-tiden”.</w:t>
      </w:r>
    </w:p>
    <w:p w:rsidR="00B6225A" w:rsidRDefault="00B6225A" w:rsidP="00B57BB9">
      <w:pPr>
        <w:spacing w:after="200" w:line="276" w:lineRule="auto"/>
        <w:rPr>
          <w:rFonts w:ascii="Arial" w:hAnsi="Arial" w:cs="Arial"/>
        </w:rPr>
      </w:pPr>
    </w:p>
    <w:p w:rsidR="00B6225A" w:rsidRDefault="00B6225A" w:rsidP="00B6225A">
      <w:pPr>
        <w:pStyle w:val="Overskrift2"/>
        <w:jc w:val="both"/>
      </w:pPr>
      <w:bookmarkStart w:id="26" w:name="_Toc2689979"/>
      <w:bookmarkStart w:id="27" w:name="_Toc3452499"/>
      <w:r>
        <w:t>Skoleårets planlægning</w:t>
      </w:r>
      <w:bookmarkEnd w:id="26"/>
      <w:bookmarkEnd w:id="27"/>
    </w:p>
    <w:p w:rsidR="00B6225A" w:rsidRDefault="00B6225A" w:rsidP="00B6225A">
      <w:pPr>
        <w:jc w:val="both"/>
      </w:pPr>
    </w:p>
    <w:p w:rsidR="00B6225A" w:rsidRPr="00B6225A" w:rsidRDefault="00B6225A" w:rsidP="00B6225A">
      <w:pPr>
        <w:spacing w:line="276" w:lineRule="auto"/>
        <w:jc w:val="both"/>
        <w:rPr>
          <w:rFonts w:ascii="Arial" w:hAnsi="Arial" w:cs="Arial"/>
        </w:rPr>
      </w:pPr>
      <w:r w:rsidRPr="00B6225A">
        <w:rPr>
          <w:rFonts w:ascii="Arial" w:hAnsi="Arial" w:cs="Arial"/>
        </w:rPr>
        <w:t>Inden for ovenstående ramme samarbejder ledelsen med lærerne</w:t>
      </w:r>
      <w:r w:rsidR="00867CDB">
        <w:rPr>
          <w:rFonts w:ascii="Arial" w:hAnsi="Arial" w:cs="Arial"/>
        </w:rPr>
        <w:t xml:space="preserve"> / børne</w:t>
      </w:r>
      <w:r w:rsidR="00867CDB">
        <w:rPr>
          <w:rFonts w:ascii="Arial" w:hAnsi="Arial" w:cs="Arial"/>
        </w:rPr>
        <w:softHyphen/>
        <w:t>have</w:t>
      </w:r>
      <w:r w:rsidR="00867CDB">
        <w:rPr>
          <w:rFonts w:ascii="Arial" w:hAnsi="Arial" w:cs="Arial"/>
        </w:rPr>
        <w:softHyphen/>
        <w:t>klasse</w:t>
      </w:r>
      <w:r w:rsidR="00867CDB">
        <w:rPr>
          <w:rFonts w:ascii="Arial" w:hAnsi="Arial" w:cs="Arial"/>
        </w:rPr>
        <w:softHyphen/>
        <w:t>lederne</w:t>
      </w:r>
      <w:r w:rsidRPr="00B6225A">
        <w:rPr>
          <w:rFonts w:ascii="Arial" w:hAnsi="Arial" w:cs="Arial"/>
        </w:rPr>
        <w:t xml:space="preserve"> og TR om udmøntningen på den enkelte skole. Aftalen giver mulighed for udmøntning inden for de aktuelt givne økonomiske rammer og resursestyringen. </w:t>
      </w:r>
    </w:p>
    <w:p w:rsidR="00B6225A" w:rsidRPr="00B6225A" w:rsidRDefault="00B6225A" w:rsidP="00B6225A">
      <w:pPr>
        <w:spacing w:line="276" w:lineRule="auto"/>
        <w:jc w:val="both"/>
        <w:rPr>
          <w:rFonts w:ascii="Arial" w:hAnsi="Arial" w:cs="Arial"/>
        </w:rPr>
      </w:pPr>
    </w:p>
    <w:p w:rsidR="00B6225A" w:rsidRPr="00B6225A" w:rsidRDefault="00B6225A" w:rsidP="00B6225A">
      <w:pPr>
        <w:spacing w:line="276" w:lineRule="auto"/>
        <w:jc w:val="both"/>
        <w:rPr>
          <w:rFonts w:ascii="Arial" w:hAnsi="Arial" w:cs="Arial"/>
        </w:rPr>
      </w:pPr>
      <w:r w:rsidRPr="00B6225A">
        <w:rPr>
          <w:rFonts w:ascii="Arial" w:hAnsi="Arial" w:cs="Arial"/>
        </w:rPr>
        <w:t xml:space="preserve">Dialogen om opgaveoversigten er et vigtigt omdrejningspunkt for dette samarbejde. Denne dialog bygger på åbenhed om skolens personaleresurser og drøftelse af skolens </w:t>
      </w:r>
      <w:r w:rsidRPr="00B6225A">
        <w:rPr>
          <w:rFonts w:ascii="Arial" w:hAnsi="Arial" w:cs="Arial"/>
        </w:rPr>
        <w:lastRenderedPageBreak/>
        <w:t>prioriteringer i anvendelsen af arbejdstiden, jf. folkeskolens målsætning, skolepolitiske målsætninger og principperne for skolens virksomhed.</w:t>
      </w:r>
    </w:p>
    <w:p w:rsidR="00B6225A" w:rsidRPr="00B6225A" w:rsidRDefault="00B6225A" w:rsidP="00B6225A">
      <w:pPr>
        <w:spacing w:line="276" w:lineRule="auto"/>
        <w:jc w:val="both"/>
        <w:rPr>
          <w:rFonts w:ascii="Arial" w:hAnsi="Arial" w:cs="Arial"/>
        </w:rPr>
      </w:pPr>
    </w:p>
    <w:p w:rsidR="00B6225A" w:rsidRPr="00B6225A" w:rsidRDefault="00B6225A" w:rsidP="00B6225A">
      <w:pPr>
        <w:spacing w:line="276" w:lineRule="auto"/>
        <w:jc w:val="both"/>
        <w:rPr>
          <w:rFonts w:ascii="Arial" w:hAnsi="Arial" w:cs="Arial"/>
        </w:rPr>
      </w:pPr>
      <w:r w:rsidRPr="00B6225A">
        <w:rPr>
          <w:rFonts w:ascii="Arial" w:hAnsi="Arial" w:cs="Arial"/>
        </w:rPr>
        <w:t>Det er en målsætning for de centrale parter, at der er et tæt og tillidsfuldt samarbejde mellem TR og skoleleder jf. TR-reglerne i Rammeaftale om medindflydelse og medbestemmelse. Denne målsætning tilslutter Varde Kommune og Varde Lærerkreds sig.</w:t>
      </w:r>
    </w:p>
    <w:p w:rsidR="00B6225A" w:rsidRPr="00B6225A" w:rsidRDefault="00B6225A" w:rsidP="00B6225A">
      <w:pPr>
        <w:jc w:val="both"/>
        <w:rPr>
          <w:rFonts w:ascii="Arial" w:hAnsi="Arial" w:cs="Arial"/>
        </w:rPr>
      </w:pPr>
    </w:p>
    <w:p w:rsidR="00B6225A" w:rsidRPr="00B6225A" w:rsidRDefault="00B6225A" w:rsidP="00B6225A">
      <w:pPr>
        <w:jc w:val="both"/>
        <w:rPr>
          <w:rFonts w:ascii="Arial" w:hAnsi="Arial" w:cs="Arial"/>
        </w:rPr>
      </w:pPr>
      <w:r w:rsidRPr="00B6225A">
        <w:rPr>
          <w:rFonts w:ascii="Arial" w:hAnsi="Arial" w:cs="Arial"/>
        </w:rPr>
        <w:t xml:space="preserve">Forud for skoleåret drøfter leder og TR, hvordan </w:t>
      </w:r>
      <w:r w:rsidRPr="00B6225A">
        <w:rPr>
          <w:rFonts w:ascii="Arial" w:hAnsi="Arial" w:cs="Arial"/>
          <w:b/>
        </w:rPr>
        <w:t>planlægning af skoleåret</w:t>
      </w:r>
      <w:r w:rsidRPr="00B6225A">
        <w:rPr>
          <w:rFonts w:ascii="Arial" w:hAnsi="Arial" w:cs="Arial"/>
        </w:rPr>
        <w:t xml:space="preserve"> foregår på skolen, herunder hvordan skolen kan </w:t>
      </w:r>
      <w:r w:rsidRPr="00B6225A">
        <w:rPr>
          <w:rFonts w:ascii="Arial" w:hAnsi="Arial" w:cs="Arial"/>
          <w:b/>
        </w:rPr>
        <w:t>strukturere dialogen om opgaveoversigten</w:t>
      </w:r>
      <w:r w:rsidRPr="00B6225A">
        <w:rPr>
          <w:rFonts w:ascii="Arial" w:hAnsi="Arial" w:cs="Arial"/>
        </w:rPr>
        <w:t>.</w:t>
      </w:r>
    </w:p>
    <w:p w:rsidR="00B6225A" w:rsidRPr="00B6225A" w:rsidRDefault="00B6225A" w:rsidP="00B6225A">
      <w:pPr>
        <w:jc w:val="both"/>
        <w:rPr>
          <w:rFonts w:ascii="Arial" w:hAnsi="Arial" w:cs="Arial"/>
        </w:rPr>
      </w:pPr>
    </w:p>
    <w:p w:rsidR="00B6225A" w:rsidRPr="00B6225A" w:rsidRDefault="00B6225A" w:rsidP="00B6225A">
      <w:pPr>
        <w:pStyle w:val="Overskrift3"/>
        <w:jc w:val="both"/>
        <w:rPr>
          <w:color w:val="auto"/>
        </w:rPr>
      </w:pPr>
      <w:bookmarkStart w:id="28" w:name="_Toc2689980"/>
      <w:bookmarkStart w:id="29" w:name="_Toc3452500"/>
      <w:r w:rsidRPr="00B6225A">
        <w:rPr>
          <w:color w:val="auto"/>
        </w:rPr>
        <w:t>Planlægningen</w:t>
      </w:r>
      <w:bookmarkEnd w:id="28"/>
      <w:bookmarkEnd w:id="29"/>
      <w:r w:rsidRPr="00B6225A">
        <w:rPr>
          <w:color w:val="auto"/>
        </w:rPr>
        <w:t xml:space="preserve"> </w:t>
      </w:r>
    </w:p>
    <w:p w:rsidR="00B6225A" w:rsidRPr="00B6225A" w:rsidRDefault="00B6225A" w:rsidP="00B6225A">
      <w:pPr>
        <w:jc w:val="both"/>
        <w:rPr>
          <w:rFonts w:ascii="Arial" w:hAnsi="Arial" w:cs="Arial"/>
        </w:rPr>
      </w:pPr>
      <w:r w:rsidRPr="00B6225A">
        <w:rPr>
          <w:rFonts w:ascii="Arial" w:hAnsi="Arial" w:cs="Arial"/>
        </w:rPr>
        <w:t>I planlægninge</w:t>
      </w:r>
      <w:r>
        <w:rPr>
          <w:rFonts w:ascii="Arial" w:hAnsi="Arial" w:cs="Arial"/>
        </w:rPr>
        <w:t>n på den enkelte skole indgår for eksempel</w:t>
      </w:r>
      <w:r w:rsidRPr="00B6225A">
        <w:rPr>
          <w:rFonts w:ascii="Arial" w:hAnsi="Arial" w:cs="Arial"/>
        </w:rPr>
        <w:t>:</w:t>
      </w:r>
    </w:p>
    <w:p w:rsidR="00B6225A" w:rsidRPr="00B6225A" w:rsidRDefault="00B6225A" w:rsidP="00B6225A">
      <w:pPr>
        <w:jc w:val="both"/>
        <w:rPr>
          <w:rFonts w:ascii="Arial" w:hAnsi="Arial" w:cs="Arial"/>
        </w:rPr>
      </w:pPr>
    </w:p>
    <w:p w:rsidR="00B6225A" w:rsidRPr="00B6225A" w:rsidRDefault="00B6225A" w:rsidP="00B6225A">
      <w:pPr>
        <w:numPr>
          <w:ilvl w:val="0"/>
          <w:numId w:val="13"/>
        </w:numPr>
        <w:spacing w:after="120"/>
        <w:jc w:val="both"/>
        <w:rPr>
          <w:rFonts w:ascii="Arial" w:hAnsi="Arial" w:cs="Arial"/>
        </w:rPr>
      </w:pPr>
      <w:r w:rsidRPr="00B6225A">
        <w:rPr>
          <w:rFonts w:ascii="Arial" w:hAnsi="Arial" w:cs="Arial"/>
        </w:rPr>
        <w:t>Ledelsen fremlægger resurserammen for opgaveløs</w:t>
      </w:r>
      <w:r w:rsidRPr="00B6225A">
        <w:rPr>
          <w:rFonts w:ascii="Arial" w:hAnsi="Arial" w:cs="Arial"/>
        </w:rPr>
        <w:softHyphen/>
        <w:t>ningen på skolen i forhold til skolens undervisningsmæssige forpligtelser. Herunder mulighederne for holddannelse, inkluderende læringsmiljøer, specialundervisning mv.</w:t>
      </w:r>
    </w:p>
    <w:p w:rsidR="00B6225A" w:rsidRPr="00B6225A" w:rsidRDefault="00B6225A" w:rsidP="00B6225A">
      <w:pPr>
        <w:numPr>
          <w:ilvl w:val="0"/>
          <w:numId w:val="13"/>
        </w:numPr>
        <w:spacing w:after="120"/>
        <w:jc w:val="both"/>
        <w:rPr>
          <w:rFonts w:ascii="Arial" w:hAnsi="Arial" w:cs="Arial"/>
        </w:rPr>
      </w:pPr>
      <w:r w:rsidRPr="00B6225A">
        <w:rPr>
          <w:rFonts w:ascii="Arial" w:hAnsi="Arial" w:cs="Arial"/>
        </w:rPr>
        <w:t>Ledelsen prioriterer og vurderer opgaverne i samarbejde med lærerne/ børnehaveklasselederne</w:t>
      </w:r>
    </w:p>
    <w:p w:rsidR="00B6225A" w:rsidRPr="00B6225A" w:rsidRDefault="00B6225A" w:rsidP="00B6225A">
      <w:pPr>
        <w:numPr>
          <w:ilvl w:val="0"/>
          <w:numId w:val="13"/>
        </w:numPr>
        <w:spacing w:after="120"/>
        <w:jc w:val="both"/>
        <w:rPr>
          <w:rFonts w:ascii="Arial" w:hAnsi="Arial" w:cs="Arial"/>
        </w:rPr>
      </w:pPr>
      <w:r w:rsidRPr="00B6225A">
        <w:rPr>
          <w:rFonts w:ascii="Arial" w:hAnsi="Arial" w:cs="Arial"/>
        </w:rPr>
        <w:t>Lærernes</w:t>
      </w:r>
      <w:r w:rsidR="00867CDB">
        <w:rPr>
          <w:rFonts w:ascii="Arial" w:hAnsi="Arial" w:cs="Arial"/>
        </w:rPr>
        <w:t>/børnehaveklasseledernes</w:t>
      </w:r>
      <w:r w:rsidRPr="00B6225A">
        <w:rPr>
          <w:rFonts w:ascii="Arial" w:hAnsi="Arial" w:cs="Arial"/>
        </w:rPr>
        <w:t xml:space="preserve"> reelle muligheder for at leve op til folkeskolelovens bestemmelser, herunder drøftes § 13 stk. 2 og 3 og § 18 </w:t>
      </w:r>
    </w:p>
    <w:p w:rsidR="00B6225A" w:rsidRPr="00B6225A" w:rsidRDefault="00B6225A" w:rsidP="00B6225A">
      <w:pPr>
        <w:numPr>
          <w:ilvl w:val="0"/>
          <w:numId w:val="13"/>
        </w:numPr>
        <w:spacing w:after="120"/>
        <w:jc w:val="both"/>
        <w:rPr>
          <w:rFonts w:ascii="Arial" w:hAnsi="Arial" w:cs="Arial"/>
        </w:rPr>
      </w:pPr>
      <w:r w:rsidRPr="00B6225A">
        <w:rPr>
          <w:rFonts w:ascii="Arial" w:hAnsi="Arial" w:cs="Arial"/>
        </w:rPr>
        <w:t>Ledelsen foretager i samarbejde med de ansatte fag- og opgavefordeling i forhold til timefordelingsplan og specialtildeling.</w:t>
      </w:r>
    </w:p>
    <w:p w:rsidR="00B6225A" w:rsidRPr="00B6225A" w:rsidRDefault="00B6225A" w:rsidP="00B6225A">
      <w:pPr>
        <w:numPr>
          <w:ilvl w:val="0"/>
          <w:numId w:val="13"/>
        </w:numPr>
        <w:spacing w:after="120"/>
        <w:jc w:val="both"/>
        <w:rPr>
          <w:rFonts w:ascii="Arial" w:hAnsi="Arial" w:cs="Arial"/>
        </w:rPr>
      </w:pPr>
      <w:r w:rsidRPr="00B6225A">
        <w:rPr>
          <w:rFonts w:ascii="Arial" w:hAnsi="Arial" w:cs="Arial"/>
        </w:rPr>
        <w:t>Om arbejdstids</w:t>
      </w:r>
      <w:r>
        <w:rPr>
          <w:rFonts w:ascii="Arial" w:hAnsi="Arial" w:cs="Arial"/>
        </w:rPr>
        <w:t>s</w:t>
      </w:r>
      <w:r w:rsidRPr="00B6225A">
        <w:rPr>
          <w:rFonts w:ascii="Arial" w:hAnsi="Arial" w:cs="Arial"/>
        </w:rPr>
        <w:t>kemaet: Hensyn til forberedelse, evaluering, samarbejdsopgaver, vidensdeling mv. og rammer for tilpasning til den enkelte lærer</w:t>
      </w:r>
      <w:r w:rsidR="00867CDB">
        <w:rPr>
          <w:rFonts w:ascii="Arial" w:hAnsi="Arial" w:cs="Arial"/>
        </w:rPr>
        <w:t>/børnehaveklasseleder.</w:t>
      </w:r>
    </w:p>
    <w:p w:rsidR="00B6225A" w:rsidRPr="00B6225A" w:rsidRDefault="00B6225A" w:rsidP="00B6225A">
      <w:pPr>
        <w:spacing w:after="120" w:line="276" w:lineRule="auto"/>
        <w:jc w:val="both"/>
        <w:rPr>
          <w:rFonts w:ascii="Arial" w:hAnsi="Arial" w:cs="Arial"/>
        </w:rPr>
      </w:pPr>
      <w:r w:rsidRPr="00B6225A">
        <w:rPr>
          <w:rFonts w:ascii="Arial" w:hAnsi="Arial" w:cs="Arial"/>
        </w:rPr>
        <w:t>På baggrund heraf drøfter ledelsen og lærerne</w:t>
      </w:r>
      <w:r w:rsidR="00867CDB">
        <w:rPr>
          <w:rFonts w:ascii="Arial" w:hAnsi="Arial" w:cs="Arial"/>
        </w:rPr>
        <w:t>/børnehaveklasselederne</w:t>
      </w:r>
      <w:r w:rsidRPr="00B6225A">
        <w:rPr>
          <w:rFonts w:ascii="Arial" w:hAnsi="Arial" w:cs="Arial"/>
        </w:rPr>
        <w:t xml:space="preserve"> udmøntningen af arbejdstiden på grundlag af det gennemsnitlige undervisningstimetal, der er resultatet af anvendelsen af personaleresurserne og beslutningerne om undervisningens omfang ved den enkelte skole.</w:t>
      </w:r>
    </w:p>
    <w:p w:rsidR="00B6225A" w:rsidRPr="00B6225A" w:rsidRDefault="00B6225A" w:rsidP="00B6225A">
      <w:pPr>
        <w:pStyle w:val="Overskrift3"/>
        <w:spacing w:line="276" w:lineRule="auto"/>
        <w:jc w:val="both"/>
        <w:rPr>
          <w:color w:val="auto"/>
        </w:rPr>
      </w:pPr>
      <w:bookmarkStart w:id="30" w:name="_Toc2689981"/>
      <w:bookmarkStart w:id="31" w:name="_Toc3452501"/>
      <w:r w:rsidRPr="00B6225A">
        <w:rPr>
          <w:color w:val="auto"/>
        </w:rPr>
        <w:t>Strukturering af dialogen om opgaveoversigterne</w:t>
      </w:r>
      <w:bookmarkEnd w:id="30"/>
      <w:bookmarkEnd w:id="31"/>
    </w:p>
    <w:p w:rsidR="00B6225A" w:rsidRPr="00B6225A" w:rsidRDefault="00B6225A" w:rsidP="00B6225A">
      <w:pPr>
        <w:spacing w:line="276" w:lineRule="auto"/>
        <w:jc w:val="both"/>
        <w:rPr>
          <w:rFonts w:ascii="Arial" w:hAnsi="Arial" w:cs="Arial"/>
        </w:rPr>
      </w:pPr>
      <w:r w:rsidRPr="00B6225A">
        <w:rPr>
          <w:rFonts w:ascii="Arial" w:hAnsi="Arial" w:cs="Arial"/>
        </w:rPr>
        <w:t>Skoleledelsens klarhed i vurderingerne af omfanget af lærerens</w:t>
      </w:r>
      <w:r w:rsidR="00867CDB">
        <w:rPr>
          <w:rFonts w:ascii="Arial" w:hAnsi="Arial" w:cs="Arial"/>
        </w:rPr>
        <w:t>/børnehaveklasseledernes</w:t>
      </w:r>
      <w:r w:rsidRPr="00B6225A">
        <w:rPr>
          <w:rFonts w:ascii="Arial" w:hAnsi="Arial" w:cs="Arial"/>
        </w:rPr>
        <w:t xml:space="preserve"> opgaver understøtter muligheder for den professionelle opgavevaretagelse, herunder for at foretage prioriteringer under ansvar over for ledelsen. Derved skabes gennemskueligt grundlag for dialogen i de tilfælde, hvor der sker væsentligt ændringer af indhold og omfang af opgaverne.</w:t>
      </w:r>
    </w:p>
    <w:p w:rsidR="00B6225A" w:rsidRPr="00B6225A" w:rsidRDefault="00B6225A" w:rsidP="00B6225A">
      <w:pPr>
        <w:spacing w:line="276" w:lineRule="auto"/>
        <w:jc w:val="both"/>
        <w:rPr>
          <w:rFonts w:ascii="Arial" w:hAnsi="Arial" w:cs="Arial"/>
        </w:rPr>
      </w:pPr>
    </w:p>
    <w:p w:rsidR="00B6225A" w:rsidRPr="00B6225A" w:rsidRDefault="00B6225A" w:rsidP="00B6225A">
      <w:pPr>
        <w:spacing w:line="276" w:lineRule="auto"/>
        <w:jc w:val="both"/>
        <w:rPr>
          <w:rFonts w:ascii="Arial" w:hAnsi="Arial" w:cs="Arial"/>
        </w:rPr>
      </w:pPr>
      <w:r w:rsidRPr="00B6225A">
        <w:rPr>
          <w:rFonts w:ascii="Arial" w:hAnsi="Arial" w:cs="Arial"/>
        </w:rPr>
        <w:t>Som led i struktureri</w:t>
      </w:r>
      <w:r w:rsidR="00867CDB">
        <w:rPr>
          <w:rFonts w:ascii="Arial" w:hAnsi="Arial" w:cs="Arial"/>
        </w:rPr>
        <w:t>ngen drøfter ledelse og TR blandt andet</w:t>
      </w:r>
      <w:r w:rsidRPr="00B6225A">
        <w:rPr>
          <w:rFonts w:ascii="Arial" w:hAnsi="Arial" w:cs="Arial"/>
        </w:rPr>
        <w:t>:</w:t>
      </w:r>
    </w:p>
    <w:p w:rsidR="00B6225A" w:rsidRPr="00B6225A" w:rsidRDefault="00B6225A" w:rsidP="00B6225A">
      <w:pPr>
        <w:pStyle w:val="Listeafsnit"/>
        <w:numPr>
          <w:ilvl w:val="0"/>
          <w:numId w:val="14"/>
        </w:numPr>
        <w:spacing w:line="276" w:lineRule="auto"/>
        <w:jc w:val="both"/>
        <w:rPr>
          <w:rFonts w:ascii="Arial" w:hAnsi="Arial" w:cs="Arial"/>
        </w:rPr>
      </w:pPr>
      <w:r w:rsidRPr="00B6225A">
        <w:rPr>
          <w:rFonts w:ascii="Arial" w:hAnsi="Arial" w:cs="Arial"/>
        </w:rPr>
        <w:t>Principper/grundlaget for vurderingen og kriterier for fordeling af opgaverne</w:t>
      </w:r>
    </w:p>
    <w:p w:rsidR="00B6225A" w:rsidRPr="00B6225A" w:rsidRDefault="00B6225A" w:rsidP="00B6225A">
      <w:pPr>
        <w:pStyle w:val="Listeafsnit"/>
        <w:numPr>
          <w:ilvl w:val="0"/>
          <w:numId w:val="14"/>
        </w:numPr>
        <w:spacing w:line="276" w:lineRule="auto"/>
        <w:jc w:val="both"/>
        <w:rPr>
          <w:rFonts w:ascii="Arial" w:hAnsi="Arial" w:cs="Arial"/>
        </w:rPr>
      </w:pPr>
      <w:r w:rsidRPr="00B6225A">
        <w:rPr>
          <w:rFonts w:ascii="Arial" w:hAnsi="Arial" w:cs="Arial"/>
        </w:rPr>
        <w:t>Procedure for en dialog om afklaring af et undervisningsgennemsnit som grundlag for udmøntningen af aftalerne om hvordan særlige hverv og funktioner indgår i arbejdstidens elementer.</w:t>
      </w:r>
    </w:p>
    <w:p w:rsidR="00B6225A" w:rsidRPr="00B6225A" w:rsidRDefault="00B6225A" w:rsidP="00B6225A">
      <w:pPr>
        <w:pStyle w:val="Listeafsnit"/>
        <w:numPr>
          <w:ilvl w:val="0"/>
          <w:numId w:val="14"/>
        </w:numPr>
        <w:spacing w:line="276" w:lineRule="auto"/>
        <w:jc w:val="both"/>
        <w:rPr>
          <w:rFonts w:ascii="Arial" w:hAnsi="Arial" w:cs="Arial"/>
        </w:rPr>
      </w:pPr>
      <w:r w:rsidRPr="00B6225A">
        <w:rPr>
          <w:rFonts w:ascii="Arial" w:hAnsi="Arial" w:cs="Arial"/>
        </w:rPr>
        <w:lastRenderedPageBreak/>
        <w:t>Tidsplan for afklaring og dialog</w:t>
      </w:r>
    </w:p>
    <w:p w:rsidR="00B6225A" w:rsidRPr="00B6225A" w:rsidRDefault="00B6225A" w:rsidP="00B6225A">
      <w:pPr>
        <w:spacing w:line="276" w:lineRule="auto"/>
        <w:jc w:val="both"/>
        <w:rPr>
          <w:rFonts w:ascii="Arial" w:hAnsi="Arial" w:cs="Arial"/>
        </w:rPr>
      </w:pPr>
    </w:p>
    <w:p w:rsidR="00B6225A" w:rsidRPr="00B6225A" w:rsidRDefault="00B6225A" w:rsidP="005F7262">
      <w:pPr>
        <w:tabs>
          <w:tab w:val="left" w:pos="10490"/>
        </w:tabs>
        <w:spacing w:line="276" w:lineRule="auto"/>
        <w:jc w:val="both"/>
        <w:rPr>
          <w:rFonts w:ascii="Arial" w:hAnsi="Arial" w:cs="Arial"/>
        </w:rPr>
      </w:pPr>
      <w:r w:rsidRPr="00B6225A">
        <w:rPr>
          <w:rFonts w:ascii="Arial" w:hAnsi="Arial" w:cs="Arial"/>
        </w:rPr>
        <w:t>Som led i struktureringen aftales der således på alle skoler en tids- og procesplan for fagfordeling.</w:t>
      </w:r>
    </w:p>
    <w:p w:rsidR="00B6225A" w:rsidRDefault="00B6225A" w:rsidP="005F7262">
      <w:pPr>
        <w:spacing w:after="200" w:line="276" w:lineRule="auto"/>
        <w:jc w:val="both"/>
        <w:rPr>
          <w:rFonts w:ascii="Arial" w:hAnsi="Arial" w:cs="Arial"/>
        </w:rPr>
      </w:pPr>
      <w:r w:rsidRPr="00B6225A">
        <w:rPr>
          <w:rFonts w:ascii="Arial" w:hAnsi="Arial" w:cs="Arial"/>
        </w:rPr>
        <w:t>Formålet hermed er en styrkelse af den løbende dialog mellem skoleledere og</w:t>
      </w:r>
      <w:r>
        <w:rPr>
          <w:rFonts w:ascii="Arial" w:hAnsi="Arial" w:cs="Arial"/>
        </w:rPr>
        <w:t xml:space="preserve"> </w:t>
      </w:r>
      <w:r w:rsidRPr="00B6225A">
        <w:rPr>
          <w:rFonts w:ascii="Arial" w:hAnsi="Arial" w:cs="Arial"/>
        </w:rPr>
        <w:t>lærere</w:t>
      </w:r>
      <w:r>
        <w:rPr>
          <w:rFonts w:ascii="Arial" w:hAnsi="Arial" w:cs="Arial"/>
        </w:rPr>
        <w:t xml:space="preserve"> </w:t>
      </w:r>
      <w:r w:rsidRPr="00B6225A">
        <w:rPr>
          <w:rFonts w:ascii="Arial" w:hAnsi="Arial" w:cs="Arial"/>
        </w:rPr>
        <w:t>/</w:t>
      </w:r>
      <w:r>
        <w:rPr>
          <w:rFonts w:ascii="Arial" w:hAnsi="Arial" w:cs="Arial"/>
        </w:rPr>
        <w:t xml:space="preserve"> </w:t>
      </w:r>
      <w:r w:rsidRPr="00B6225A">
        <w:rPr>
          <w:rFonts w:ascii="Arial" w:hAnsi="Arial" w:cs="Arial"/>
        </w:rPr>
        <w:t>børnehaveklasseledere ved skoleårets planlægning for at sikre medarbejderne størst mulig medindflydelse og medbestemmelse på arbejds-, arbejdsmiljø-, personale-, samarbejds-, teknologiforhold og på egen arbejdssituation</w:t>
      </w:r>
      <w:r w:rsidRPr="00B6225A">
        <w:rPr>
          <w:rFonts w:ascii="Arial" w:hAnsi="Arial" w:cs="Arial"/>
          <w:i/>
        </w:rPr>
        <w:t>.</w:t>
      </w:r>
      <w:r w:rsidRPr="00B6225A">
        <w:rPr>
          <w:rFonts w:ascii="Arial" w:hAnsi="Arial" w:cs="Arial"/>
        </w:rPr>
        <w:t xml:space="preserve"> Samarbejdet mellem ledelse og medarbejdere skal sikre attraktive arbejdspladser ved at anvende ledelsesformer, der indebærer størst mulig delegation af ansvar og beføjelser til den enkelte medarbejder eller </w:t>
      </w:r>
      <w:r>
        <w:rPr>
          <w:rFonts w:ascii="Arial" w:hAnsi="Arial" w:cs="Arial"/>
        </w:rPr>
        <w:br/>
        <w:t>grupper af medarbejdere.</w:t>
      </w:r>
    </w:p>
    <w:p w:rsidR="00CD4E46" w:rsidRPr="00706B77" w:rsidRDefault="00CD4E46" w:rsidP="00CD4E46">
      <w:pPr>
        <w:spacing w:after="200" w:line="276" w:lineRule="auto"/>
        <w:jc w:val="both"/>
        <w:rPr>
          <w:rFonts w:ascii="Arial" w:hAnsi="Arial" w:cs="Arial"/>
        </w:rPr>
      </w:pPr>
    </w:p>
    <w:p w:rsidR="00CD4E46" w:rsidRPr="007944ED" w:rsidRDefault="00CD4E46" w:rsidP="00CD4E46">
      <w:pPr>
        <w:spacing w:after="200" w:line="276" w:lineRule="auto"/>
        <w:jc w:val="both"/>
        <w:rPr>
          <w:rFonts w:ascii="Arial" w:hAnsi="Arial" w:cs="Arial"/>
          <w:color w:val="FF0000"/>
        </w:rPr>
      </w:pPr>
      <w:bookmarkStart w:id="32" w:name="_Toc3452502"/>
      <w:r w:rsidRPr="005D6E7C">
        <w:rPr>
          <w:rStyle w:val="Overskrift2Tegn"/>
        </w:rPr>
        <w:t>Opgaveoversigt</w:t>
      </w:r>
      <w:bookmarkEnd w:id="32"/>
      <w:r>
        <w:rPr>
          <w:rStyle w:val="Overskrift2Tegn"/>
        </w:rPr>
        <w:br/>
      </w:r>
      <w:r>
        <w:rPr>
          <w:rStyle w:val="Kraftigfremhvning"/>
          <w:rFonts w:ascii="Gill Sans MT" w:hAnsi="Gill Sans MT"/>
          <w:b w:val="0"/>
          <w:bCs w:val="0"/>
          <w:i w:val="0"/>
          <w:iCs w:val="0"/>
          <w:color w:val="FF0000"/>
        </w:rPr>
        <w:br/>
      </w:r>
      <w:r w:rsidRPr="00706B77">
        <w:rPr>
          <w:rFonts w:ascii="Arial" w:hAnsi="Arial" w:cs="Arial"/>
        </w:rPr>
        <w:t>Senest 4 uger før normperiodens begyndelse modtager den enkelte lærer/ børnehaveklasseleder en opgaveoversigt og et arbejdstidsskema.</w:t>
      </w:r>
      <w:r>
        <w:rPr>
          <w:rFonts w:ascii="Arial" w:hAnsi="Arial" w:cs="Arial"/>
          <w:color w:val="FF0000"/>
        </w:rPr>
        <w:t xml:space="preserve"> </w:t>
      </w:r>
      <w:r w:rsidRPr="00706B77">
        <w:rPr>
          <w:rFonts w:ascii="Arial" w:hAnsi="Arial" w:cs="Arial"/>
        </w:rPr>
        <w:t xml:space="preserve">Opgaveoversigten udarbejdes i </w:t>
      </w:r>
      <w:r w:rsidR="00865F0E">
        <w:rPr>
          <w:rFonts w:ascii="Arial" w:hAnsi="Arial" w:cs="Arial"/>
        </w:rPr>
        <w:t>administrationssystemet ”</w:t>
      </w:r>
      <w:r w:rsidRPr="00706B77">
        <w:rPr>
          <w:rFonts w:ascii="Arial" w:hAnsi="Arial" w:cs="Arial"/>
        </w:rPr>
        <w:t>TRIO</w:t>
      </w:r>
      <w:r w:rsidR="00865F0E">
        <w:rPr>
          <w:rFonts w:ascii="Arial" w:hAnsi="Arial" w:cs="Arial"/>
        </w:rPr>
        <w:t>”</w:t>
      </w:r>
      <w:r w:rsidRPr="00706B77">
        <w:rPr>
          <w:rFonts w:ascii="Arial" w:hAnsi="Arial" w:cs="Arial"/>
        </w:rPr>
        <w:t xml:space="preserve"> og skal give et samlet billede af de opgaver en lærer</w:t>
      </w:r>
      <w:r>
        <w:rPr>
          <w:rFonts w:ascii="Arial" w:hAnsi="Arial" w:cs="Arial"/>
        </w:rPr>
        <w:t>/</w:t>
      </w:r>
      <w:r w:rsidRPr="00706B77">
        <w:rPr>
          <w:rFonts w:ascii="Arial" w:hAnsi="Arial" w:cs="Arial"/>
        </w:rPr>
        <w:t xml:space="preserve"> børnehaveklasseleder skal løse indenfor årsnormen på 1680 timer.</w:t>
      </w:r>
    </w:p>
    <w:p w:rsidR="00CD4E46" w:rsidRPr="00706B77" w:rsidRDefault="00CD4E46" w:rsidP="00CD4E46">
      <w:pPr>
        <w:spacing w:after="200" w:line="276" w:lineRule="auto"/>
        <w:jc w:val="both"/>
        <w:rPr>
          <w:rFonts w:ascii="Arial" w:hAnsi="Arial" w:cs="Arial"/>
        </w:rPr>
      </w:pPr>
      <w:r w:rsidRPr="00706B77">
        <w:rPr>
          <w:rFonts w:ascii="Arial" w:hAnsi="Arial" w:cs="Arial"/>
        </w:rPr>
        <w:t>Opgaveoversigten er et minimums-lønt</w:t>
      </w:r>
      <w:r w:rsidR="00865F0E">
        <w:rPr>
          <w:rFonts w:ascii="Arial" w:hAnsi="Arial" w:cs="Arial"/>
        </w:rPr>
        <w:t>ilsagn</w:t>
      </w:r>
      <w:r w:rsidRPr="00706B77">
        <w:rPr>
          <w:rFonts w:ascii="Arial" w:hAnsi="Arial" w:cs="Arial"/>
        </w:rPr>
        <w:t>. Skulle der i løbet af året ske ændringer</w:t>
      </w:r>
      <w:r>
        <w:rPr>
          <w:rFonts w:ascii="Arial" w:hAnsi="Arial" w:cs="Arial"/>
        </w:rPr>
        <w:t>,</w:t>
      </w:r>
      <w:r w:rsidRPr="00706B77">
        <w:rPr>
          <w:rFonts w:ascii="Arial" w:hAnsi="Arial" w:cs="Arial"/>
        </w:rPr>
        <w:t xml:space="preserve"> drøftes dette snarest muligt mellem skoleledelsen og den ansatte. Hvis ændringerne er af omfattende karakter udarbejdes en ny opgaveoversigt, der indeholder et fremadrettet løntilsagn. </w:t>
      </w:r>
    </w:p>
    <w:p w:rsidR="00CD4E46" w:rsidRPr="00706B77" w:rsidRDefault="00CD4E46" w:rsidP="00CD4E46">
      <w:pPr>
        <w:spacing w:after="200" w:line="276" w:lineRule="auto"/>
        <w:jc w:val="both"/>
        <w:rPr>
          <w:rFonts w:ascii="Arial" w:hAnsi="Arial" w:cs="Arial"/>
        </w:rPr>
      </w:pPr>
      <w:r w:rsidRPr="00706B77">
        <w:rPr>
          <w:rFonts w:ascii="Arial" w:hAnsi="Arial" w:cs="Arial"/>
        </w:rPr>
        <w:t>Opgaveoversigten angiver som minimum:</w:t>
      </w:r>
    </w:p>
    <w:p w:rsidR="00CD4E46" w:rsidRPr="00706B77" w:rsidRDefault="00CD4E46" w:rsidP="00CD4E46">
      <w:pPr>
        <w:pStyle w:val="Listeafsnit"/>
        <w:numPr>
          <w:ilvl w:val="0"/>
          <w:numId w:val="7"/>
        </w:numPr>
        <w:spacing w:after="200" w:line="276" w:lineRule="auto"/>
        <w:jc w:val="both"/>
        <w:rPr>
          <w:rFonts w:ascii="Arial" w:hAnsi="Arial" w:cs="Arial"/>
        </w:rPr>
      </w:pPr>
      <w:r w:rsidRPr="00706B77">
        <w:rPr>
          <w:rFonts w:ascii="Arial" w:hAnsi="Arial" w:cs="Arial"/>
        </w:rPr>
        <w:t>Undervisningsopgaver jf. det udvidede undervisningsbegreb</w:t>
      </w:r>
    </w:p>
    <w:p w:rsidR="00CD4E46" w:rsidRPr="00706B77" w:rsidRDefault="00CD4E46" w:rsidP="00CD4E46">
      <w:pPr>
        <w:pStyle w:val="Listeafsnit"/>
        <w:numPr>
          <w:ilvl w:val="0"/>
          <w:numId w:val="7"/>
        </w:numPr>
        <w:spacing w:after="200" w:line="276" w:lineRule="auto"/>
        <w:jc w:val="both"/>
        <w:rPr>
          <w:rFonts w:ascii="Arial" w:hAnsi="Arial" w:cs="Arial"/>
        </w:rPr>
      </w:pPr>
      <w:r w:rsidRPr="00706B77">
        <w:rPr>
          <w:rFonts w:ascii="Arial" w:hAnsi="Arial" w:cs="Arial"/>
        </w:rPr>
        <w:t>Funktioner og arbejdsopgaver der reducerer i undervisningstid</w:t>
      </w:r>
    </w:p>
    <w:p w:rsidR="00CD4E46" w:rsidRPr="00706B77" w:rsidRDefault="00CD4E46" w:rsidP="00CD4E46">
      <w:pPr>
        <w:pStyle w:val="Listeafsnit"/>
        <w:numPr>
          <w:ilvl w:val="0"/>
          <w:numId w:val="7"/>
        </w:numPr>
        <w:spacing w:after="200" w:line="276" w:lineRule="auto"/>
        <w:jc w:val="both"/>
        <w:rPr>
          <w:rFonts w:ascii="Arial" w:hAnsi="Arial" w:cs="Arial"/>
        </w:rPr>
      </w:pPr>
      <w:r w:rsidRPr="00706B77">
        <w:rPr>
          <w:rFonts w:ascii="Arial" w:hAnsi="Arial" w:cs="Arial"/>
        </w:rPr>
        <w:t>Kendte møder og andre arrangementer</w:t>
      </w:r>
    </w:p>
    <w:p w:rsidR="00CD4E46" w:rsidRPr="00706B77" w:rsidRDefault="00CD4E46" w:rsidP="00CD4E46">
      <w:pPr>
        <w:pStyle w:val="Listeafsnit"/>
        <w:numPr>
          <w:ilvl w:val="0"/>
          <w:numId w:val="7"/>
        </w:numPr>
        <w:spacing w:after="200" w:line="276" w:lineRule="auto"/>
        <w:jc w:val="both"/>
        <w:rPr>
          <w:rFonts w:ascii="Arial" w:hAnsi="Arial" w:cs="Arial"/>
        </w:rPr>
      </w:pPr>
      <w:r w:rsidRPr="00706B77">
        <w:rPr>
          <w:rFonts w:ascii="Arial" w:hAnsi="Arial" w:cs="Arial"/>
        </w:rPr>
        <w:t>Funktioner og opgaver der ikke reducerer i undervisningstiden, men som ikke alle lærere</w:t>
      </w:r>
      <w:r>
        <w:rPr>
          <w:rFonts w:ascii="Arial" w:hAnsi="Arial" w:cs="Arial"/>
        </w:rPr>
        <w:t>/børnehaveklasseledere</w:t>
      </w:r>
      <w:r w:rsidRPr="00706B77">
        <w:rPr>
          <w:rFonts w:ascii="Arial" w:hAnsi="Arial" w:cs="Arial"/>
        </w:rPr>
        <w:t xml:space="preserve"> har</w:t>
      </w:r>
    </w:p>
    <w:p w:rsidR="00CD4E46" w:rsidRDefault="00CD4E46" w:rsidP="00CD4E46">
      <w:pPr>
        <w:pStyle w:val="Listeafsnit"/>
        <w:numPr>
          <w:ilvl w:val="0"/>
          <w:numId w:val="7"/>
        </w:numPr>
        <w:spacing w:after="200" w:line="276" w:lineRule="auto"/>
        <w:jc w:val="both"/>
        <w:rPr>
          <w:rFonts w:ascii="Arial" w:hAnsi="Arial" w:cs="Arial"/>
        </w:rPr>
      </w:pPr>
      <w:r w:rsidRPr="00706B77">
        <w:rPr>
          <w:rFonts w:ascii="Arial" w:hAnsi="Arial" w:cs="Arial"/>
        </w:rPr>
        <w:t>Pause- og tilsynstid</w:t>
      </w:r>
    </w:p>
    <w:p w:rsidR="00CD4E46" w:rsidRPr="00706B77" w:rsidRDefault="00CD4E46" w:rsidP="00CD4E46">
      <w:pPr>
        <w:pStyle w:val="Listeafsnit"/>
        <w:spacing w:after="200" w:line="276" w:lineRule="auto"/>
        <w:jc w:val="both"/>
        <w:rPr>
          <w:rFonts w:ascii="Arial" w:hAnsi="Arial" w:cs="Arial"/>
        </w:rPr>
      </w:pPr>
      <w:r>
        <w:rPr>
          <w:rFonts w:ascii="Arial" w:hAnsi="Arial" w:cs="Arial"/>
        </w:rPr>
        <w:t>Listen er ikke udtømmende</w:t>
      </w:r>
    </w:p>
    <w:p w:rsidR="00CD4E46" w:rsidRPr="00706B77" w:rsidRDefault="00CD4E46" w:rsidP="00CD4E46">
      <w:pPr>
        <w:spacing w:after="200" w:line="276" w:lineRule="auto"/>
        <w:jc w:val="both"/>
        <w:rPr>
          <w:rFonts w:ascii="Arial" w:hAnsi="Arial" w:cs="Arial"/>
        </w:rPr>
      </w:pPr>
      <w:r w:rsidRPr="00706B77">
        <w:rPr>
          <w:rFonts w:ascii="Arial" w:hAnsi="Arial" w:cs="Arial"/>
        </w:rPr>
        <w:t>Det forudsættes, at planlagt arbejdstid betragtes som præsteret arbejdstid, hvilket betyder</w:t>
      </w:r>
      <w:r>
        <w:rPr>
          <w:rFonts w:ascii="Arial" w:hAnsi="Arial" w:cs="Arial"/>
        </w:rPr>
        <w:t>,</w:t>
      </w:r>
      <w:r w:rsidRPr="00706B77">
        <w:rPr>
          <w:rFonts w:ascii="Arial" w:hAnsi="Arial" w:cs="Arial"/>
        </w:rPr>
        <w:t xml:space="preserve"> at planlagt undervisning er præsteret undervisning. Der fratrækkes dermed ikke undervisningstid, når en lærer</w:t>
      </w:r>
      <w:r>
        <w:rPr>
          <w:rFonts w:ascii="Arial" w:hAnsi="Arial" w:cs="Arial"/>
        </w:rPr>
        <w:t>/børnehaveklasseleder</w:t>
      </w:r>
      <w:r w:rsidRPr="00706B77">
        <w:rPr>
          <w:rFonts w:ascii="Arial" w:hAnsi="Arial" w:cs="Arial"/>
        </w:rPr>
        <w:t xml:space="preserve"> deltager i følgende aktiviteter i den planlagte undervisningstid:  </w:t>
      </w:r>
    </w:p>
    <w:p w:rsidR="00CD4E46" w:rsidRPr="00706B77" w:rsidRDefault="00CD4E46" w:rsidP="00CD4E46">
      <w:pPr>
        <w:pStyle w:val="Listeafsnit"/>
        <w:numPr>
          <w:ilvl w:val="0"/>
          <w:numId w:val="6"/>
        </w:numPr>
        <w:spacing w:after="200" w:line="276" w:lineRule="auto"/>
        <w:jc w:val="both"/>
        <w:rPr>
          <w:rFonts w:ascii="Arial" w:hAnsi="Arial" w:cs="Arial"/>
        </w:rPr>
      </w:pPr>
      <w:r w:rsidRPr="00706B77">
        <w:rPr>
          <w:rFonts w:ascii="Arial" w:hAnsi="Arial" w:cs="Arial"/>
        </w:rPr>
        <w:t xml:space="preserve">Møder </w:t>
      </w:r>
    </w:p>
    <w:p w:rsidR="00CD4E46" w:rsidRPr="00706B77" w:rsidRDefault="00CD4E46" w:rsidP="00CD4E46">
      <w:pPr>
        <w:pStyle w:val="Listeafsnit"/>
        <w:numPr>
          <w:ilvl w:val="0"/>
          <w:numId w:val="6"/>
        </w:numPr>
        <w:spacing w:after="200" w:line="276" w:lineRule="auto"/>
        <w:jc w:val="both"/>
        <w:rPr>
          <w:rFonts w:ascii="Arial" w:hAnsi="Arial" w:cs="Arial"/>
        </w:rPr>
      </w:pPr>
      <w:r w:rsidRPr="00706B77">
        <w:rPr>
          <w:rFonts w:ascii="Arial" w:hAnsi="Arial" w:cs="Arial"/>
        </w:rPr>
        <w:t>Kurser</w:t>
      </w:r>
    </w:p>
    <w:p w:rsidR="00CD4E46" w:rsidRPr="00706B77" w:rsidRDefault="00CD4E46" w:rsidP="00CD4E46">
      <w:pPr>
        <w:pStyle w:val="Listeafsnit"/>
        <w:numPr>
          <w:ilvl w:val="0"/>
          <w:numId w:val="6"/>
        </w:numPr>
        <w:spacing w:after="200" w:line="276" w:lineRule="auto"/>
        <w:jc w:val="both"/>
        <w:rPr>
          <w:rFonts w:ascii="Arial" w:hAnsi="Arial" w:cs="Arial"/>
        </w:rPr>
      </w:pPr>
      <w:r w:rsidRPr="00706B77">
        <w:rPr>
          <w:rFonts w:ascii="Arial" w:hAnsi="Arial" w:cs="Arial"/>
        </w:rPr>
        <w:t>Afspadsering/ Omlagt tjeneste</w:t>
      </w:r>
    </w:p>
    <w:p w:rsidR="00CD4E46" w:rsidRPr="00706B77" w:rsidRDefault="00CD4E46" w:rsidP="00CD4E46">
      <w:pPr>
        <w:pStyle w:val="Listeafsnit"/>
        <w:numPr>
          <w:ilvl w:val="0"/>
          <w:numId w:val="6"/>
        </w:numPr>
        <w:spacing w:after="200" w:line="276" w:lineRule="auto"/>
        <w:jc w:val="both"/>
        <w:rPr>
          <w:rFonts w:ascii="Arial" w:hAnsi="Arial" w:cs="Arial"/>
        </w:rPr>
      </w:pPr>
      <w:r w:rsidRPr="00706B77">
        <w:rPr>
          <w:rFonts w:ascii="Arial" w:hAnsi="Arial" w:cs="Arial"/>
        </w:rPr>
        <w:lastRenderedPageBreak/>
        <w:t>Tjenestefrihed</w:t>
      </w:r>
    </w:p>
    <w:p w:rsidR="00CD4E46" w:rsidRPr="00706B77" w:rsidRDefault="00CD4E46" w:rsidP="00CD4E46">
      <w:pPr>
        <w:pStyle w:val="Listeafsnit"/>
        <w:numPr>
          <w:ilvl w:val="0"/>
          <w:numId w:val="6"/>
        </w:numPr>
        <w:spacing w:after="200" w:line="276" w:lineRule="auto"/>
        <w:jc w:val="both"/>
        <w:rPr>
          <w:rFonts w:ascii="Arial" w:hAnsi="Arial" w:cs="Arial"/>
        </w:rPr>
      </w:pPr>
      <w:r w:rsidRPr="00706B77">
        <w:rPr>
          <w:rFonts w:ascii="Arial" w:hAnsi="Arial" w:cs="Arial"/>
        </w:rPr>
        <w:t>6. ferieuge</w:t>
      </w:r>
    </w:p>
    <w:p w:rsidR="00B6225A" w:rsidRDefault="00CD4E46" w:rsidP="00CD4E46">
      <w:pPr>
        <w:pStyle w:val="Listeafsnit"/>
        <w:numPr>
          <w:ilvl w:val="0"/>
          <w:numId w:val="6"/>
        </w:numPr>
        <w:spacing w:after="200" w:line="276" w:lineRule="auto"/>
        <w:rPr>
          <w:rFonts w:ascii="Arial" w:hAnsi="Arial" w:cs="Arial"/>
        </w:rPr>
      </w:pPr>
      <w:r w:rsidRPr="00706B77">
        <w:rPr>
          <w:rFonts w:ascii="Arial" w:hAnsi="Arial" w:cs="Arial"/>
        </w:rPr>
        <w:t>Prøveafvikling og censur</w:t>
      </w:r>
    </w:p>
    <w:p w:rsidR="00B6225A" w:rsidRDefault="00B6225A" w:rsidP="00B6225A">
      <w:pPr>
        <w:spacing w:after="200" w:line="276" w:lineRule="auto"/>
        <w:rPr>
          <w:rFonts w:ascii="Arial" w:hAnsi="Arial" w:cs="Arial"/>
        </w:rPr>
      </w:pPr>
    </w:p>
    <w:p w:rsidR="00B6225A" w:rsidRDefault="00B6225A" w:rsidP="00B6225A">
      <w:pPr>
        <w:pStyle w:val="Overskrift2"/>
      </w:pPr>
      <w:bookmarkStart w:id="33" w:name="_Toc2689983"/>
      <w:bookmarkStart w:id="34" w:name="_Toc3452503"/>
      <w:r>
        <w:t>Opgørelse af arbejdstid</w:t>
      </w:r>
      <w:bookmarkEnd w:id="33"/>
      <w:bookmarkEnd w:id="34"/>
      <w:r>
        <w:br/>
      </w:r>
    </w:p>
    <w:p w:rsidR="00B6225A" w:rsidRPr="00B6225A" w:rsidRDefault="00B6225A" w:rsidP="00B6225A">
      <w:pPr>
        <w:spacing w:line="276" w:lineRule="auto"/>
        <w:jc w:val="both"/>
        <w:rPr>
          <w:rFonts w:ascii="Arial" w:hAnsi="Arial" w:cs="Arial"/>
        </w:rPr>
      </w:pPr>
      <w:r w:rsidRPr="00B6225A">
        <w:rPr>
          <w:rFonts w:ascii="Arial" w:hAnsi="Arial" w:cs="Arial"/>
        </w:rPr>
        <w:t>Planlagt tid indgår i opgørelsen som præsteret arbejdstid. Ved nye opgaver og ændret omfang af påtænkte opgaver foretages der en særskilt, konkret opgørelse af den hermed forbundne præsterede arbejdstid, jf. § 7, stk. 1 i arbejdstidsreglerne</w:t>
      </w:r>
      <w:r>
        <w:rPr>
          <w:rFonts w:ascii="Arial" w:hAnsi="Arial" w:cs="Arial"/>
        </w:rPr>
        <w:t>.</w:t>
      </w:r>
    </w:p>
    <w:p w:rsidR="00CD4E46" w:rsidRPr="00CC22FD" w:rsidRDefault="00CD4E46" w:rsidP="00B6225A">
      <w:pPr>
        <w:spacing w:after="200" w:line="276" w:lineRule="auto"/>
        <w:rPr>
          <w:rFonts w:ascii="Arial" w:hAnsi="Arial" w:cs="Arial"/>
        </w:rPr>
      </w:pPr>
      <w:r w:rsidRPr="00B6225A">
        <w:rPr>
          <w:rFonts w:ascii="Arial" w:hAnsi="Arial" w:cs="Arial"/>
        </w:rPr>
        <w:br/>
      </w:r>
    </w:p>
    <w:p w:rsidR="00CD4E46" w:rsidRDefault="00CD4E46" w:rsidP="00CD4E46">
      <w:pPr>
        <w:pStyle w:val="Overskrift2"/>
      </w:pPr>
      <w:bookmarkStart w:id="35" w:name="_Toc3452504"/>
      <w:r>
        <w:t>Medarbejdere på nedsat tid</w:t>
      </w:r>
      <w:bookmarkEnd w:id="35"/>
      <w:r w:rsidR="005F7262">
        <w:br/>
      </w:r>
    </w:p>
    <w:p w:rsidR="00CD4E46" w:rsidRPr="00993F9C" w:rsidRDefault="00CD4E46" w:rsidP="00CD4E46">
      <w:pPr>
        <w:spacing w:after="200" w:line="276" w:lineRule="auto"/>
        <w:jc w:val="both"/>
        <w:rPr>
          <w:rFonts w:ascii="Arial" w:hAnsi="Arial" w:cs="Arial"/>
        </w:rPr>
      </w:pPr>
      <w:r w:rsidRPr="00993F9C">
        <w:rPr>
          <w:rFonts w:ascii="Arial" w:hAnsi="Arial" w:cs="Arial"/>
        </w:rPr>
        <w:t>For medarbejdere på nedsat tid gælder, at alle elementer nævnt under ”arbejdstidens elementer”</w:t>
      </w:r>
      <w:r>
        <w:rPr>
          <w:rFonts w:ascii="Arial" w:hAnsi="Arial" w:cs="Arial"/>
        </w:rPr>
        <w:t xml:space="preserve"> </w:t>
      </w:r>
      <w:r w:rsidRPr="00993F9C">
        <w:rPr>
          <w:rFonts w:ascii="Arial" w:hAnsi="Arial" w:cs="Arial"/>
        </w:rPr>
        <w:t>nedsættes forholdsvist med beskæftigelsesgraden.</w:t>
      </w:r>
    </w:p>
    <w:p w:rsidR="005F7262" w:rsidRDefault="005F7262" w:rsidP="00CD4E46">
      <w:pPr>
        <w:pStyle w:val="Overskrift2"/>
      </w:pPr>
    </w:p>
    <w:p w:rsidR="00CD4E46" w:rsidRPr="000B3E95" w:rsidRDefault="00CD4E46" w:rsidP="00CD4E46">
      <w:pPr>
        <w:pStyle w:val="Overskrift2"/>
      </w:pPr>
      <w:bookmarkStart w:id="36" w:name="_Toc3452505"/>
      <w:r>
        <w:t>TR</w:t>
      </w:r>
      <w:r w:rsidRPr="000B3E95">
        <w:t>-aftale</w:t>
      </w:r>
      <w:bookmarkEnd w:id="36"/>
    </w:p>
    <w:p w:rsidR="00CD4E46" w:rsidRDefault="00CD4E46" w:rsidP="00CD4E46">
      <w:pPr>
        <w:tabs>
          <w:tab w:val="left" w:pos="10490"/>
        </w:tabs>
        <w:spacing w:before="240"/>
        <w:ind w:right="540"/>
        <w:jc w:val="both"/>
        <w:rPr>
          <w:rFonts w:ascii="Arial" w:hAnsi="Arial" w:cs="Arial"/>
        </w:rPr>
      </w:pPr>
      <w:r w:rsidRPr="00993F9C">
        <w:rPr>
          <w:rFonts w:ascii="Arial" w:hAnsi="Arial" w:cs="Arial"/>
        </w:rPr>
        <w:t>Medgået tid til opgaven, en tidsramme afhængig af opgavens omfang, blokeringer i ugeplanen til TR-opgaver.</w:t>
      </w:r>
    </w:p>
    <w:p w:rsidR="00CD4E46" w:rsidRPr="00993F9C" w:rsidRDefault="00CD4E46" w:rsidP="00CD4E46">
      <w:pPr>
        <w:tabs>
          <w:tab w:val="left" w:pos="10490"/>
        </w:tabs>
        <w:spacing w:before="240"/>
        <w:ind w:right="540"/>
        <w:jc w:val="both"/>
        <w:rPr>
          <w:rFonts w:ascii="Arial" w:hAnsi="Arial" w:cs="Arial"/>
        </w:rPr>
      </w:pPr>
    </w:p>
    <w:p w:rsidR="00CD4E46" w:rsidRPr="00F62DB4" w:rsidRDefault="00CD4E46" w:rsidP="00CD4E46">
      <w:pPr>
        <w:pStyle w:val="Overskrift2"/>
      </w:pPr>
      <w:bookmarkStart w:id="37" w:name="_Toc3452506"/>
      <w:r>
        <w:t>AMR</w:t>
      </w:r>
      <w:r w:rsidRPr="00F62DB4">
        <w:t>-aftale</w:t>
      </w:r>
      <w:bookmarkEnd w:id="37"/>
    </w:p>
    <w:p w:rsidR="00CD4E46" w:rsidRDefault="00CD4E46" w:rsidP="00CD4E46">
      <w:pPr>
        <w:tabs>
          <w:tab w:val="left" w:pos="10490"/>
        </w:tabs>
        <w:spacing w:before="240"/>
        <w:ind w:right="540"/>
        <w:jc w:val="both"/>
        <w:rPr>
          <w:rFonts w:ascii="Arial" w:hAnsi="Arial" w:cs="Arial"/>
        </w:rPr>
      </w:pPr>
      <w:r w:rsidRPr="00993F9C">
        <w:rPr>
          <w:rFonts w:ascii="Arial" w:hAnsi="Arial" w:cs="Arial"/>
        </w:rPr>
        <w:t>Medgået tid til opgaven, en tidsramme afhængig af opgavens omfang eller omkonvertering af tid til arbejdsmiljøopgaver, når de opstår.</w:t>
      </w:r>
    </w:p>
    <w:p w:rsidR="00CD4E46" w:rsidRPr="00993F9C" w:rsidRDefault="00CD4E46" w:rsidP="00CD4E46">
      <w:pPr>
        <w:tabs>
          <w:tab w:val="left" w:pos="10490"/>
        </w:tabs>
        <w:spacing w:before="240"/>
        <w:ind w:right="540"/>
        <w:jc w:val="both"/>
        <w:rPr>
          <w:rFonts w:ascii="Arial" w:hAnsi="Arial" w:cs="Arial"/>
        </w:rPr>
      </w:pPr>
    </w:p>
    <w:p w:rsidR="00CD4E46" w:rsidRPr="00F62DB4" w:rsidRDefault="00CD4E46" w:rsidP="00CD4E46">
      <w:pPr>
        <w:pStyle w:val="Overskrift1"/>
      </w:pPr>
      <w:bookmarkStart w:id="38" w:name="_Toc3452507"/>
      <w:r w:rsidRPr="00F62DB4">
        <w:t>Tvister og uenighed</w:t>
      </w:r>
      <w:bookmarkEnd w:id="38"/>
      <w:r w:rsidRPr="00F62DB4">
        <w:br/>
      </w:r>
    </w:p>
    <w:p w:rsidR="00CD4E46" w:rsidRPr="005F7262" w:rsidRDefault="00CD4E46" w:rsidP="00386132">
      <w:pPr>
        <w:spacing w:after="200" w:line="276" w:lineRule="auto"/>
        <w:jc w:val="both"/>
        <w:rPr>
          <w:rStyle w:val="Kraftigfremhvning"/>
          <w:rFonts w:ascii="Arial" w:hAnsi="Arial" w:cs="Arial"/>
          <w:b w:val="0"/>
          <w:bCs w:val="0"/>
          <w:i w:val="0"/>
          <w:iCs w:val="0"/>
          <w:color w:val="auto"/>
        </w:rPr>
      </w:pPr>
      <w:r w:rsidRPr="00993F9C">
        <w:rPr>
          <w:rFonts w:ascii="Arial" w:hAnsi="Arial" w:cs="Arial"/>
        </w:rPr>
        <w:t xml:space="preserve">Tvister opstået i medfør af </w:t>
      </w:r>
      <w:r w:rsidR="001A05A7">
        <w:rPr>
          <w:rFonts w:ascii="Arial" w:hAnsi="Arial" w:cs="Arial"/>
        </w:rPr>
        <w:t>’A</w:t>
      </w:r>
      <w:r w:rsidRPr="00993F9C">
        <w:rPr>
          <w:rFonts w:ascii="Arial" w:hAnsi="Arial" w:cs="Arial"/>
        </w:rPr>
        <w:t>ftale om arbejdstid for lærere og børnehaveklasseledere i Varde Kommunes Skolevæsen</w:t>
      </w:r>
      <w:r w:rsidR="001A05A7">
        <w:rPr>
          <w:rFonts w:ascii="Arial" w:hAnsi="Arial" w:cs="Arial"/>
        </w:rPr>
        <w:t>’</w:t>
      </w:r>
      <w:r w:rsidRPr="00993F9C">
        <w:rPr>
          <w:rFonts w:ascii="Arial" w:hAnsi="Arial" w:cs="Arial"/>
        </w:rPr>
        <w:t>, som ikke kan løses på den enkelte skole, behandles i det lokale fortolkningsudvalg til arbejdstidsaftalen. Uenigheder beskrives på den enkelte skole af skoleleder og tillidsrepræsentant og sendes til kreds og kommune. Der afholdes møde i det lokale fortolkningsudvalg senest en måned efter modtagelsen af en uenighed. Det lokale fortolkningsudvalg består af:</w:t>
      </w:r>
      <w:r>
        <w:rPr>
          <w:rFonts w:ascii="Arial" w:hAnsi="Arial" w:cs="Arial"/>
        </w:rPr>
        <w:t xml:space="preserve"> </w:t>
      </w:r>
      <w:r w:rsidRPr="00993F9C">
        <w:rPr>
          <w:rFonts w:ascii="Arial" w:hAnsi="Arial" w:cs="Arial"/>
        </w:rPr>
        <w:t>Skolechefen,</w:t>
      </w:r>
      <w:r w:rsidR="005F7262">
        <w:rPr>
          <w:rFonts w:ascii="Arial" w:hAnsi="Arial" w:cs="Arial"/>
        </w:rPr>
        <w:t xml:space="preserve"> personalekonsulent,</w:t>
      </w:r>
      <w:r w:rsidRPr="00993F9C">
        <w:rPr>
          <w:rFonts w:ascii="Arial" w:hAnsi="Arial" w:cs="Arial"/>
        </w:rPr>
        <w:t xml:space="preserve"> en repræsentant fra skolelederne og </w:t>
      </w:r>
      <w:r w:rsidR="001A05A7">
        <w:rPr>
          <w:rFonts w:ascii="Arial" w:hAnsi="Arial" w:cs="Arial"/>
        </w:rPr>
        <w:t>2</w:t>
      </w:r>
      <w:r w:rsidRPr="00993F9C">
        <w:rPr>
          <w:rFonts w:ascii="Arial" w:hAnsi="Arial" w:cs="Arial"/>
        </w:rPr>
        <w:t xml:space="preserve"> repræsentanter fra Varde Lærerkreds.</w:t>
      </w:r>
    </w:p>
    <w:p w:rsidR="005F7262" w:rsidRPr="005F7262" w:rsidRDefault="005F7262" w:rsidP="005F7262">
      <w:pPr>
        <w:spacing w:after="200" w:line="276" w:lineRule="auto"/>
        <w:jc w:val="both"/>
        <w:rPr>
          <w:rFonts w:ascii="Arial" w:hAnsi="Arial" w:cs="Arial"/>
        </w:rPr>
      </w:pPr>
      <w:r w:rsidRPr="005F7262">
        <w:rPr>
          <w:rFonts w:ascii="Arial" w:hAnsi="Arial" w:cs="Arial"/>
        </w:rPr>
        <w:lastRenderedPageBreak/>
        <w:t>Derved afskriver Varde Lærerkredsen sig ikke muligheden for at eventuelle tvister videreføres fagret</w:t>
      </w:r>
      <w:r w:rsidR="00386132">
        <w:rPr>
          <w:rFonts w:ascii="Arial" w:hAnsi="Arial" w:cs="Arial"/>
        </w:rPr>
        <w:t>s</w:t>
      </w:r>
      <w:r w:rsidRPr="005F7262">
        <w:rPr>
          <w:rFonts w:ascii="Arial" w:hAnsi="Arial" w:cs="Arial"/>
        </w:rPr>
        <w:t>ligt.</w:t>
      </w:r>
    </w:p>
    <w:p w:rsidR="003819F8" w:rsidRDefault="003819F8" w:rsidP="003819F8"/>
    <w:p w:rsidR="003819F8" w:rsidRDefault="003819F8" w:rsidP="003819F8"/>
    <w:p w:rsidR="003819F8" w:rsidRPr="003819F8" w:rsidRDefault="003819F8" w:rsidP="003819F8"/>
    <w:p w:rsidR="00CD4E46" w:rsidRPr="003107F2" w:rsidRDefault="00CD4E46" w:rsidP="00CD4E46">
      <w:pPr>
        <w:pStyle w:val="Overskrift1"/>
        <w:rPr>
          <w:rStyle w:val="Kraftigfremhvning"/>
          <w:b/>
          <w:bCs/>
          <w:i w:val="0"/>
          <w:iCs w:val="0"/>
          <w:color w:val="auto"/>
        </w:rPr>
      </w:pPr>
      <w:bookmarkStart w:id="39" w:name="_Toc3452508"/>
      <w:r w:rsidRPr="003107F2">
        <w:rPr>
          <w:rStyle w:val="Kraftigfremhvning"/>
          <w:b/>
          <w:bCs/>
          <w:i w:val="0"/>
          <w:iCs w:val="0"/>
          <w:color w:val="auto"/>
        </w:rPr>
        <w:t>Bilagsdelen</w:t>
      </w:r>
      <w:bookmarkEnd w:id="39"/>
    </w:p>
    <w:p w:rsidR="00CD4E46" w:rsidRPr="005D6E7C" w:rsidRDefault="00CD4E46" w:rsidP="00CD4E46">
      <w:pPr>
        <w:pStyle w:val="Overskrift2"/>
        <w:rPr>
          <w:rStyle w:val="Kraftigfremhvning"/>
          <w:b/>
          <w:bCs/>
          <w:i w:val="0"/>
          <w:iCs w:val="0"/>
        </w:rPr>
      </w:pPr>
      <w:bookmarkStart w:id="40" w:name="_Toc3452509"/>
      <w:r w:rsidRPr="005D6E7C">
        <w:rPr>
          <w:rStyle w:val="Kraftigfremhvning"/>
          <w:b/>
          <w:bCs/>
          <w:i w:val="0"/>
          <w:iCs w:val="0"/>
        </w:rPr>
        <w:t>Bilag: Forhåndsaftale på løn</w:t>
      </w:r>
      <w:bookmarkEnd w:id="40"/>
    </w:p>
    <w:p w:rsidR="00CD4E46" w:rsidRDefault="00CD4E46" w:rsidP="00CD4E46"/>
    <w:p w:rsidR="00CD4E46" w:rsidRDefault="00CD4E46" w:rsidP="00CD4E46"/>
    <w:p w:rsidR="00CD4E46" w:rsidRDefault="00CD4E46" w:rsidP="00CD4E46"/>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r w:rsidRPr="003352A6">
        <w:rPr>
          <w:rFonts w:ascii="Arial" w:hAnsi="Arial" w:cs="Arial"/>
        </w:rPr>
        <w:t>Varde Kommune</w:t>
      </w:r>
      <w:r>
        <w:rPr>
          <w:rFonts w:ascii="Arial" w:hAnsi="Arial" w:cs="Arial"/>
        </w:rPr>
        <w:t xml:space="preserve"> den xx </w:t>
      </w:r>
      <w:r w:rsidR="001A05A7">
        <w:rPr>
          <w:rFonts w:ascii="Arial" w:hAnsi="Arial" w:cs="Arial"/>
        </w:rPr>
        <w:t>marts</w:t>
      </w:r>
      <w:r>
        <w:rPr>
          <w:rFonts w:ascii="Arial" w:hAnsi="Arial" w:cs="Arial"/>
        </w:rPr>
        <w:t xml:space="preserve"> 2019</w:t>
      </w: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r>
        <w:rPr>
          <w:rFonts w:ascii="Arial" w:hAnsi="Arial" w:cs="Arial"/>
        </w:rPr>
        <w:t xml:space="preserve">For </w:t>
      </w:r>
      <w:r w:rsidRPr="003352A6">
        <w:rPr>
          <w:rFonts w:ascii="Arial" w:hAnsi="Arial" w:cs="Arial"/>
        </w:rPr>
        <w:t>Varde Kommune</w:t>
      </w:r>
      <w:r>
        <w:rPr>
          <w:rFonts w:ascii="Arial" w:hAnsi="Arial" w:cs="Arial"/>
        </w:rPr>
        <w:t xml:space="preserve">                                         For Varde Lærerkreds</w:t>
      </w: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p>
    <w:p w:rsidR="00CD4E46" w:rsidRDefault="00CD4E46" w:rsidP="00CD4E46">
      <w:pPr>
        <w:tabs>
          <w:tab w:val="left" w:pos="10490"/>
        </w:tabs>
        <w:ind w:right="540"/>
        <w:jc w:val="both"/>
        <w:rPr>
          <w:rFonts w:ascii="Arial" w:hAnsi="Arial" w:cs="Arial"/>
        </w:rPr>
      </w:pPr>
      <w:r>
        <w:rPr>
          <w:rFonts w:ascii="Arial" w:hAnsi="Arial" w:cs="Arial"/>
        </w:rPr>
        <w:t>Karen Mortensen                                               Kim Jørgensen</w:t>
      </w:r>
    </w:p>
    <w:p w:rsidR="00CD4E46" w:rsidRPr="00CD4E46" w:rsidRDefault="00CD4E46" w:rsidP="00CD4E46">
      <w:pPr>
        <w:tabs>
          <w:tab w:val="left" w:pos="10490"/>
        </w:tabs>
        <w:ind w:right="540"/>
        <w:jc w:val="both"/>
      </w:pPr>
      <w:r>
        <w:rPr>
          <w:rFonts w:ascii="Arial" w:hAnsi="Arial" w:cs="Arial"/>
        </w:rPr>
        <w:t>Skolechef                                                           Kredsformand</w:t>
      </w:r>
    </w:p>
    <w:sectPr w:rsidR="00CD4E46" w:rsidRPr="00CD4E46" w:rsidSect="00870B36">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C2" w:rsidRDefault="00D16BC2" w:rsidP="00F62326">
      <w:r>
        <w:separator/>
      </w:r>
    </w:p>
  </w:endnote>
  <w:endnote w:type="continuationSeparator" w:id="0">
    <w:p w:rsidR="00D16BC2" w:rsidRDefault="00D16BC2" w:rsidP="00F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2" w:rsidRDefault="00D16BC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2" w:rsidRDefault="00D16BC2">
    <w:pPr>
      <w:pStyle w:val="Sidefod"/>
    </w:pPr>
    <w:r>
      <w:t>Arbejdstidsaftale</w:t>
    </w:r>
    <w:r>
      <w:ptab w:relativeTo="margin" w:alignment="center" w:leader="none"/>
    </w:r>
    <w:r>
      <w:ptab w:relativeTo="margin" w:alignment="right" w:leader="none"/>
    </w:r>
    <w:r>
      <w:t xml:space="preserve">side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0239BA" w:rsidRPr="000239BA">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2" w:rsidRDefault="00D16B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C2" w:rsidRDefault="00D16BC2" w:rsidP="00F62326">
      <w:r>
        <w:separator/>
      </w:r>
    </w:p>
  </w:footnote>
  <w:footnote w:type="continuationSeparator" w:id="0">
    <w:p w:rsidR="00D16BC2" w:rsidRDefault="00D16BC2" w:rsidP="00F6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2" w:rsidRDefault="00D16BC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2" w:rsidRDefault="00D16BC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2" w:rsidRDefault="00D16BC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7D87"/>
    <w:multiLevelType w:val="hybridMultilevel"/>
    <w:tmpl w:val="049EA3D2"/>
    <w:lvl w:ilvl="0" w:tplc="04090001">
      <w:start w:val="1"/>
      <w:numFmt w:val="bullet"/>
      <w:lvlText w:val=""/>
      <w:lvlJc w:val="left"/>
      <w:pPr>
        <w:ind w:left="720" w:hanging="360"/>
      </w:pPr>
      <w:rPr>
        <w:rFonts w:ascii="Symbol" w:hAnsi="Symbol" w:hint="default"/>
      </w:rPr>
    </w:lvl>
    <w:lvl w:ilvl="1" w:tplc="CC985E8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482F"/>
    <w:multiLevelType w:val="hybridMultilevel"/>
    <w:tmpl w:val="65E44A84"/>
    <w:lvl w:ilvl="0" w:tplc="62D2964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6681534"/>
    <w:multiLevelType w:val="hybridMultilevel"/>
    <w:tmpl w:val="62BA0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7B74894"/>
    <w:multiLevelType w:val="hybridMultilevel"/>
    <w:tmpl w:val="14127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7561BA"/>
    <w:multiLevelType w:val="hybridMultilevel"/>
    <w:tmpl w:val="BFD25E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A923315"/>
    <w:multiLevelType w:val="hybridMultilevel"/>
    <w:tmpl w:val="ED9C14CE"/>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0426ED0"/>
    <w:multiLevelType w:val="hybridMultilevel"/>
    <w:tmpl w:val="401AB498"/>
    <w:lvl w:ilvl="0" w:tplc="309E8BB0">
      <w:start w:val="100"/>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04D5920"/>
    <w:multiLevelType w:val="hybridMultilevel"/>
    <w:tmpl w:val="32A07CC6"/>
    <w:lvl w:ilvl="0" w:tplc="11927BAE">
      <w:numFmt w:val="bullet"/>
      <w:lvlText w:val="-"/>
      <w:lvlJc w:val="left"/>
      <w:pPr>
        <w:ind w:left="720" w:hanging="360"/>
      </w:pPr>
      <w:rPr>
        <w:rFonts w:ascii="Arial" w:eastAsia="Times New Roman" w:hAnsi="Arial" w:cs="Arial" w:hint="default"/>
        <w:b w:val="0"/>
        <w:color w:val="auto"/>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5601837"/>
    <w:multiLevelType w:val="hybridMultilevel"/>
    <w:tmpl w:val="DC8C6E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C766887"/>
    <w:multiLevelType w:val="hybridMultilevel"/>
    <w:tmpl w:val="E4CAAD3E"/>
    <w:lvl w:ilvl="0" w:tplc="FC748E82">
      <w:numFmt w:val="bullet"/>
      <w:lvlText w:val="-"/>
      <w:lvlJc w:val="left"/>
      <w:pPr>
        <w:tabs>
          <w:tab w:val="num" w:pos="1276"/>
        </w:tabs>
        <w:ind w:left="1276" w:hanging="425"/>
      </w:pPr>
      <w:rPr>
        <w:rFonts w:ascii="Times New Roman" w:eastAsia="Times New Roman" w:hAnsi="Times New Roman" w:cs="Times New Roman" w:hint="default"/>
      </w:rPr>
    </w:lvl>
    <w:lvl w:ilvl="1" w:tplc="04060003">
      <w:start w:val="1"/>
      <w:numFmt w:val="bullet"/>
      <w:lvlText w:val="o"/>
      <w:lvlJc w:val="left"/>
      <w:pPr>
        <w:tabs>
          <w:tab w:val="num" w:pos="2291"/>
        </w:tabs>
        <w:ind w:left="2291" w:hanging="360"/>
      </w:pPr>
      <w:rPr>
        <w:rFonts w:ascii="Courier New" w:hAnsi="Courier New" w:cs="Times New Roman" w:hint="default"/>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cs="Times New Roman"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start w:val="1"/>
      <w:numFmt w:val="bullet"/>
      <w:lvlText w:val="o"/>
      <w:lvlJc w:val="left"/>
      <w:pPr>
        <w:tabs>
          <w:tab w:val="num" w:pos="6611"/>
        </w:tabs>
        <w:ind w:left="6611" w:hanging="360"/>
      </w:pPr>
      <w:rPr>
        <w:rFonts w:ascii="Courier New" w:hAnsi="Courier New" w:cs="Times New Roman" w:hint="default"/>
      </w:rPr>
    </w:lvl>
    <w:lvl w:ilvl="8" w:tplc="04060005">
      <w:start w:val="1"/>
      <w:numFmt w:val="bullet"/>
      <w:lvlText w:val=""/>
      <w:lvlJc w:val="left"/>
      <w:pPr>
        <w:tabs>
          <w:tab w:val="num" w:pos="7331"/>
        </w:tabs>
        <w:ind w:left="7331" w:hanging="360"/>
      </w:pPr>
      <w:rPr>
        <w:rFonts w:ascii="Wingdings" w:hAnsi="Wingdings" w:hint="default"/>
      </w:rPr>
    </w:lvl>
  </w:abstractNum>
  <w:abstractNum w:abstractNumId="10">
    <w:nsid w:val="5E40035D"/>
    <w:multiLevelType w:val="hybridMultilevel"/>
    <w:tmpl w:val="833ACF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9A64E9C"/>
    <w:multiLevelType w:val="hybridMultilevel"/>
    <w:tmpl w:val="E7F4F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CA71F95"/>
    <w:multiLevelType w:val="hybridMultilevel"/>
    <w:tmpl w:val="A0BE0E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0"/>
  </w:num>
  <w:num w:numId="6">
    <w:abstractNumId w:val="3"/>
  </w:num>
  <w:num w:numId="7">
    <w:abstractNumId w:val="11"/>
  </w:num>
  <w:num w:numId="8">
    <w:abstractNumId w:val="4"/>
  </w:num>
  <w:num w:numId="9">
    <w:abstractNumId w:val="10"/>
  </w:num>
  <w:num w:numId="10">
    <w:abstractNumId w:val="7"/>
  </w:num>
  <w:num w:numId="11">
    <w:abstractNumId w:val="12"/>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0B"/>
    <w:rsid w:val="00016D24"/>
    <w:rsid w:val="000239BA"/>
    <w:rsid w:val="000239D7"/>
    <w:rsid w:val="0002791E"/>
    <w:rsid w:val="00031E11"/>
    <w:rsid w:val="000432AF"/>
    <w:rsid w:val="00055F2B"/>
    <w:rsid w:val="00061213"/>
    <w:rsid w:val="00066636"/>
    <w:rsid w:val="00082202"/>
    <w:rsid w:val="000826EC"/>
    <w:rsid w:val="0009531B"/>
    <w:rsid w:val="000A17E6"/>
    <w:rsid w:val="000B3E95"/>
    <w:rsid w:val="001271D5"/>
    <w:rsid w:val="00133186"/>
    <w:rsid w:val="00141EAC"/>
    <w:rsid w:val="00152262"/>
    <w:rsid w:val="00161D9C"/>
    <w:rsid w:val="00171122"/>
    <w:rsid w:val="0017566A"/>
    <w:rsid w:val="00177537"/>
    <w:rsid w:val="001A05A7"/>
    <w:rsid w:val="001C2B75"/>
    <w:rsid w:val="001C3645"/>
    <w:rsid w:val="00200E69"/>
    <w:rsid w:val="00216949"/>
    <w:rsid w:val="002215D9"/>
    <w:rsid w:val="00233CF2"/>
    <w:rsid w:val="00252B1C"/>
    <w:rsid w:val="002618EB"/>
    <w:rsid w:val="00284D22"/>
    <w:rsid w:val="00287381"/>
    <w:rsid w:val="00291095"/>
    <w:rsid w:val="0029759E"/>
    <w:rsid w:val="002B7C90"/>
    <w:rsid w:val="002C195A"/>
    <w:rsid w:val="002C552F"/>
    <w:rsid w:val="002F0A88"/>
    <w:rsid w:val="002F12E0"/>
    <w:rsid w:val="002F7DEB"/>
    <w:rsid w:val="00310332"/>
    <w:rsid w:val="003113B1"/>
    <w:rsid w:val="003159C1"/>
    <w:rsid w:val="003352A6"/>
    <w:rsid w:val="00346998"/>
    <w:rsid w:val="003661DF"/>
    <w:rsid w:val="003819F8"/>
    <w:rsid w:val="00386132"/>
    <w:rsid w:val="00397C24"/>
    <w:rsid w:val="003B0230"/>
    <w:rsid w:val="003B36B0"/>
    <w:rsid w:val="003E5785"/>
    <w:rsid w:val="003F3D03"/>
    <w:rsid w:val="003F7267"/>
    <w:rsid w:val="003F7A59"/>
    <w:rsid w:val="004034A4"/>
    <w:rsid w:val="004035DF"/>
    <w:rsid w:val="00410E0B"/>
    <w:rsid w:val="0042534D"/>
    <w:rsid w:val="00431081"/>
    <w:rsid w:val="00445CDC"/>
    <w:rsid w:val="00450EFF"/>
    <w:rsid w:val="0045655A"/>
    <w:rsid w:val="004620BE"/>
    <w:rsid w:val="004B17C6"/>
    <w:rsid w:val="004B5F44"/>
    <w:rsid w:val="004C5053"/>
    <w:rsid w:val="004D26C1"/>
    <w:rsid w:val="004F36D3"/>
    <w:rsid w:val="004F6916"/>
    <w:rsid w:val="00512805"/>
    <w:rsid w:val="0051473F"/>
    <w:rsid w:val="005331BA"/>
    <w:rsid w:val="00556031"/>
    <w:rsid w:val="00566853"/>
    <w:rsid w:val="00570219"/>
    <w:rsid w:val="005735E0"/>
    <w:rsid w:val="005A536C"/>
    <w:rsid w:val="005D3BEE"/>
    <w:rsid w:val="005F007F"/>
    <w:rsid w:val="005F7262"/>
    <w:rsid w:val="00614B89"/>
    <w:rsid w:val="006524EA"/>
    <w:rsid w:val="006C3722"/>
    <w:rsid w:val="006C521A"/>
    <w:rsid w:val="006F554A"/>
    <w:rsid w:val="006F588D"/>
    <w:rsid w:val="00706B77"/>
    <w:rsid w:val="00711D06"/>
    <w:rsid w:val="00712183"/>
    <w:rsid w:val="007761E5"/>
    <w:rsid w:val="007944ED"/>
    <w:rsid w:val="007B55B9"/>
    <w:rsid w:val="007C601C"/>
    <w:rsid w:val="007C76BA"/>
    <w:rsid w:val="007E0BCC"/>
    <w:rsid w:val="007E6575"/>
    <w:rsid w:val="007F4936"/>
    <w:rsid w:val="008000E3"/>
    <w:rsid w:val="00803817"/>
    <w:rsid w:val="008207CC"/>
    <w:rsid w:val="00824265"/>
    <w:rsid w:val="0084652E"/>
    <w:rsid w:val="00846D02"/>
    <w:rsid w:val="0086501D"/>
    <w:rsid w:val="00865F0E"/>
    <w:rsid w:val="00867C52"/>
    <w:rsid w:val="00867CDB"/>
    <w:rsid w:val="00870B36"/>
    <w:rsid w:val="00874DF1"/>
    <w:rsid w:val="0087555F"/>
    <w:rsid w:val="008B77EE"/>
    <w:rsid w:val="008C1CC1"/>
    <w:rsid w:val="008D3DD9"/>
    <w:rsid w:val="008D4B85"/>
    <w:rsid w:val="00905A76"/>
    <w:rsid w:val="00913577"/>
    <w:rsid w:val="009147D4"/>
    <w:rsid w:val="00926525"/>
    <w:rsid w:val="009425D2"/>
    <w:rsid w:val="00954631"/>
    <w:rsid w:val="00966BD9"/>
    <w:rsid w:val="00975CB0"/>
    <w:rsid w:val="00983A33"/>
    <w:rsid w:val="00993F9C"/>
    <w:rsid w:val="009C44A0"/>
    <w:rsid w:val="009D194A"/>
    <w:rsid w:val="00A2074C"/>
    <w:rsid w:val="00A56700"/>
    <w:rsid w:val="00A56CF8"/>
    <w:rsid w:val="00A607A4"/>
    <w:rsid w:val="00A620EE"/>
    <w:rsid w:val="00A746C1"/>
    <w:rsid w:val="00A911FB"/>
    <w:rsid w:val="00A9388B"/>
    <w:rsid w:val="00AB5B3F"/>
    <w:rsid w:val="00AB7476"/>
    <w:rsid w:val="00AC5999"/>
    <w:rsid w:val="00B20938"/>
    <w:rsid w:val="00B52804"/>
    <w:rsid w:val="00B54714"/>
    <w:rsid w:val="00B57BB9"/>
    <w:rsid w:val="00B6225A"/>
    <w:rsid w:val="00B628C2"/>
    <w:rsid w:val="00B6722F"/>
    <w:rsid w:val="00B86F47"/>
    <w:rsid w:val="00B93D1F"/>
    <w:rsid w:val="00BE5236"/>
    <w:rsid w:val="00C337B1"/>
    <w:rsid w:val="00C36655"/>
    <w:rsid w:val="00C4748C"/>
    <w:rsid w:val="00C54DF5"/>
    <w:rsid w:val="00C61AC0"/>
    <w:rsid w:val="00CA0B3B"/>
    <w:rsid w:val="00CA5FA5"/>
    <w:rsid w:val="00CC22FD"/>
    <w:rsid w:val="00CD1D85"/>
    <w:rsid w:val="00CD4E46"/>
    <w:rsid w:val="00CD6B51"/>
    <w:rsid w:val="00CD78FB"/>
    <w:rsid w:val="00CF55E7"/>
    <w:rsid w:val="00D01349"/>
    <w:rsid w:val="00D02644"/>
    <w:rsid w:val="00D06B3D"/>
    <w:rsid w:val="00D10376"/>
    <w:rsid w:val="00D158F2"/>
    <w:rsid w:val="00D16BC2"/>
    <w:rsid w:val="00D2085D"/>
    <w:rsid w:val="00D34FC2"/>
    <w:rsid w:val="00D360EF"/>
    <w:rsid w:val="00D455B3"/>
    <w:rsid w:val="00D6056E"/>
    <w:rsid w:val="00D60E11"/>
    <w:rsid w:val="00D7095A"/>
    <w:rsid w:val="00D91057"/>
    <w:rsid w:val="00D9169B"/>
    <w:rsid w:val="00DA1CB0"/>
    <w:rsid w:val="00DC7422"/>
    <w:rsid w:val="00DD3FD6"/>
    <w:rsid w:val="00DE2536"/>
    <w:rsid w:val="00DE6ED1"/>
    <w:rsid w:val="00DF1DEC"/>
    <w:rsid w:val="00DF2B1C"/>
    <w:rsid w:val="00E01234"/>
    <w:rsid w:val="00E03834"/>
    <w:rsid w:val="00E03C28"/>
    <w:rsid w:val="00E1287E"/>
    <w:rsid w:val="00E31A57"/>
    <w:rsid w:val="00E4692A"/>
    <w:rsid w:val="00E46BBB"/>
    <w:rsid w:val="00E8006B"/>
    <w:rsid w:val="00EB2F6E"/>
    <w:rsid w:val="00EB4C6D"/>
    <w:rsid w:val="00EB763B"/>
    <w:rsid w:val="00EC2175"/>
    <w:rsid w:val="00ED19BF"/>
    <w:rsid w:val="00ED77C8"/>
    <w:rsid w:val="00EE46AF"/>
    <w:rsid w:val="00EF1088"/>
    <w:rsid w:val="00F02EAD"/>
    <w:rsid w:val="00F054DB"/>
    <w:rsid w:val="00F11DD5"/>
    <w:rsid w:val="00F1626D"/>
    <w:rsid w:val="00F2446D"/>
    <w:rsid w:val="00F255BF"/>
    <w:rsid w:val="00F36EB5"/>
    <w:rsid w:val="00F62326"/>
    <w:rsid w:val="00F6407B"/>
    <w:rsid w:val="00F6659B"/>
    <w:rsid w:val="00F70285"/>
    <w:rsid w:val="00F749C1"/>
    <w:rsid w:val="00F87A30"/>
    <w:rsid w:val="00FD0452"/>
    <w:rsid w:val="00FD2C0A"/>
    <w:rsid w:val="00FF6D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0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410E0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8755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B7C9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A5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10E0B"/>
    <w:rPr>
      <w:rFonts w:ascii="Arial" w:eastAsia="Times New Roman" w:hAnsi="Arial" w:cs="Arial"/>
      <w:b/>
      <w:bCs/>
      <w:kern w:val="32"/>
      <w:sz w:val="32"/>
      <w:szCs w:val="32"/>
      <w:lang w:eastAsia="da-DK"/>
    </w:rPr>
  </w:style>
  <w:style w:type="paragraph" w:styleId="Listeafsnit">
    <w:name w:val="List Paragraph"/>
    <w:basedOn w:val="Normal"/>
    <w:uiPriority w:val="34"/>
    <w:qFormat/>
    <w:rsid w:val="00410E0B"/>
    <w:pPr>
      <w:ind w:left="720"/>
      <w:contextualSpacing/>
    </w:pPr>
  </w:style>
  <w:style w:type="table" w:styleId="Tabel-Gitter">
    <w:name w:val="Table Grid"/>
    <w:basedOn w:val="Tabel-Normal"/>
    <w:uiPriority w:val="59"/>
    <w:rsid w:val="0004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F55E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55E7"/>
    <w:rPr>
      <w:rFonts w:ascii="Tahoma" w:eastAsia="Times New Roman" w:hAnsi="Tahoma" w:cs="Tahoma"/>
      <w:sz w:val="16"/>
      <w:szCs w:val="16"/>
      <w:lang w:eastAsia="da-DK"/>
    </w:rPr>
  </w:style>
  <w:style w:type="paragraph" w:styleId="Sidehoved">
    <w:name w:val="header"/>
    <w:basedOn w:val="Normal"/>
    <w:link w:val="SidehovedTegn"/>
    <w:uiPriority w:val="99"/>
    <w:unhideWhenUsed/>
    <w:rsid w:val="00F62326"/>
    <w:pPr>
      <w:tabs>
        <w:tab w:val="center" w:pos="4819"/>
        <w:tab w:val="right" w:pos="9638"/>
      </w:tabs>
    </w:pPr>
  </w:style>
  <w:style w:type="character" w:customStyle="1" w:styleId="SidehovedTegn">
    <w:name w:val="Sidehoved Tegn"/>
    <w:basedOn w:val="Standardskrifttypeiafsnit"/>
    <w:link w:val="Sidehoved"/>
    <w:uiPriority w:val="99"/>
    <w:rsid w:val="00F62326"/>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62326"/>
    <w:pPr>
      <w:tabs>
        <w:tab w:val="center" w:pos="4819"/>
        <w:tab w:val="right" w:pos="9638"/>
      </w:tabs>
    </w:pPr>
  </w:style>
  <w:style w:type="character" w:customStyle="1" w:styleId="SidefodTegn">
    <w:name w:val="Sidefod Tegn"/>
    <w:basedOn w:val="Standardskrifttypeiafsnit"/>
    <w:link w:val="Sidefod"/>
    <w:uiPriority w:val="99"/>
    <w:rsid w:val="00F62326"/>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87555F"/>
    <w:rPr>
      <w:rFonts w:asciiTheme="majorHAnsi" w:eastAsiaTheme="majorEastAsia" w:hAnsiTheme="majorHAnsi" w:cstheme="majorBidi"/>
      <w:b/>
      <w:bCs/>
      <w:color w:val="4F81BD" w:themeColor="accent1"/>
      <w:sz w:val="26"/>
      <w:szCs w:val="26"/>
      <w:lang w:eastAsia="da-DK"/>
    </w:rPr>
  </w:style>
  <w:style w:type="paragraph" w:styleId="Overskrift">
    <w:name w:val="TOC Heading"/>
    <w:basedOn w:val="Overskrift1"/>
    <w:next w:val="Normal"/>
    <w:uiPriority w:val="39"/>
    <w:unhideWhenUsed/>
    <w:qFormat/>
    <w:rsid w:val="004B5F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dholdsfortegnelse2">
    <w:name w:val="toc 2"/>
    <w:basedOn w:val="Normal"/>
    <w:next w:val="Normal"/>
    <w:autoRedefine/>
    <w:uiPriority w:val="39"/>
    <w:unhideWhenUsed/>
    <w:qFormat/>
    <w:rsid w:val="004B5F44"/>
    <w:pPr>
      <w:spacing w:after="100" w:line="276" w:lineRule="auto"/>
      <w:ind w:left="220"/>
    </w:pPr>
    <w:rPr>
      <w:rFonts w:asciiTheme="minorHAnsi" w:eastAsiaTheme="minorEastAsia" w:hAnsiTheme="minorHAnsi" w:cstheme="minorBidi"/>
      <w:sz w:val="22"/>
      <w:szCs w:val="22"/>
    </w:rPr>
  </w:style>
  <w:style w:type="paragraph" w:styleId="Indholdsfortegnelse1">
    <w:name w:val="toc 1"/>
    <w:aliases w:val="Forord"/>
    <w:basedOn w:val="Normal"/>
    <w:next w:val="Normal"/>
    <w:autoRedefine/>
    <w:uiPriority w:val="39"/>
    <w:unhideWhenUsed/>
    <w:qFormat/>
    <w:rsid w:val="004B5F44"/>
    <w:pPr>
      <w:spacing w:after="100" w:line="276" w:lineRule="auto"/>
    </w:pPr>
    <w:rPr>
      <w:rFonts w:asciiTheme="minorHAnsi" w:eastAsiaTheme="minorEastAsia" w:hAnsiTheme="minorHAnsi" w:cstheme="minorBidi"/>
      <w:sz w:val="22"/>
      <w:szCs w:val="22"/>
    </w:rPr>
  </w:style>
  <w:style w:type="paragraph" w:styleId="Indholdsfortegnelse3">
    <w:name w:val="toc 3"/>
    <w:basedOn w:val="Normal"/>
    <w:next w:val="Normal"/>
    <w:autoRedefine/>
    <w:uiPriority w:val="39"/>
    <w:unhideWhenUsed/>
    <w:qFormat/>
    <w:rsid w:val="004B5F44"/>
    <w:pPr>
      <w:spacing w:after="100" w:line="276" w:lineRule="auto"/>
      <w:ind w:left="440"/>
    </w:pPr>
    <w:rPr>
      <w:rFonts w:asciiTheme="minorHAnsi" w:eastAsiaTheme="minorEastAsia" w:hAnsiTheme="minorHAnsi" w:cstheme="minorBidi"/>
      <w:sz w:val="22"/>
      <w:szCs w:val="22"/>
    </w:rPr>
  </w:style>
  <w:style w:type="character" w:styleId="Hyperlink">
    <w:name w:val="Hyperlink"/>
    <w:basedOn w:val="Standardskrifttypeiafsnit"/>
    <w:uiPriority w:val="99"/>
    <w:unhideWhenUsed/>
    <w:rsid w:val="004B5F44"/>
    <w:rPr>
      <w:color w:val="0000FF" w:themeColor="hyperlink"/>
      <w:u w:val="single"/>
    </w:rPr>
  </w:style>
  <w:style w:type="character" w:customStyle="1" w:styleId="Overskrift3Tegn">
    <w:name w:val="Overskrift 3 Tegn"/>
    <w:basedOn w:val="Standardskrifttypeiafsnit"/>
    <w:link w:val="Overskrift3"/>
    <w:uiPriority w:val="9"/>
    <w:rsid w:val="002B7C90"/>
    <w:rPr>
      <w:rFonts w:asciiTheme="majorHAnsi" w:eastAsiaTheme="majorEastAsia" w:hAnsiTheme="majorHAnsi" w:cstheme="majorBidi"/>
      <w:b/>
      <w:bCs/>
      <w:color w:val="4F81BD" w:themeColor="accent1"/>
      <w:sz w:val="24"/>
      <w:szCs w:val="24"/>
      <w:lang w:eastAsia="da-DK"/>
    </w:rPr>
  </w:style>
  <w:style w:type="character" w:customStyle="1" w:styleId="Overskrift4Tegn">
    <w:name w:val="Overskrift 4 Tegn"/>
    <w:basedOn w:val="Standardskrifttypeiafsnit"/>
    <w:link w:val="Overskrift4"/>
    <w:uiPriority w:val="9"/>
    <w:rsid w:val="00CA5FA5"/>
    <w:rPr>
      <w:rFonts w:asciiTheme="majorHAnsi" w:eastAsiaTheme="majorEastAsia" w:hAnsiTheme="majorHAnsi" w:cstheme="majorBidi"/>
      <w:b/>
      <w:bCs/>
      <w:i/>
      <w:iCs/>
      <w:color w:val="4F81BD" w:themeColor="accent1"/>
      <w:sz w:val="24"/>
      <w:szCs w:val="24"/>
      <w:lang w:eastAsia="da-DK"/>
    </w:rPr>
  </w:style>
  <w:style w:type="character" w:styleId="Fremhv">
    <w:name w:val="Emphasis"/>
    <w:basedOn w:val="Standardskrifttypeiafsnit"/>
    <w:uiPriority w:val="20"/>
    <w:qFormat/>
    <w:rsid w:val="00846D02"/>
    <w:rPr>
      <w:i/>
      <w:iCs/>
    </w:rPr>
  </w:style>
  <w:style w:type="character" w:styleId="Kraftigfremhvning">
    <w:name w:val="Intense Emphasis"/>
    <w:basedOn w:val="Standardskrifttypeiafsnit"/>
    <w:uiPriority w:val="21"/>
    <w:qFormat/>
    <w:rsid w:val="00846D02"/>
    <w:rPr>
      <w:b/>
      <w:bCs/>
      <w:i/>
      <w:iCs/>
      <w:color w:val="4F81BD" w:themeColor="accent1"/>
    </w:rPr>
  </w:style>
  <w:style w:type="character" w:styleId="BesgtHyperlink">
    <w:name w:val="FollowedHyperlink"/>
    <w:basedOn w:val="Standardskrifttypeiafsnit"/>
    <w:uiPriority w:val="99"/>
    <w:semiHidden/>
    <w:unhideWhenUsed/>
    <w:rsid w:val="002F7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0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410E0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8755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B7C9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A5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10E0B"/>
    <w:rPr>
      <w:rFonts w:ascii="Arial" w:eastAsia="Times New Roman" w:hAnsi="Arial" w:cs="Arial"/>
      <w:b/>
      <w:bCs/>
      <w:kern w:val="32"/>
      <w:sz w:val="32"/>
      <w:szCs w:val="32"/>
      <w:lang w:eastAsia="da-DK"/>
    </w:rPr>
  </w:style>
  <w:style w:type="paragraph" w:styleId="Listeafsnit">
    <w:name w:val="List Paragraph"/>
    <w:basedOn w:val="Normal"/>
    <w:uiPriority w:val="34"/>
    <w:qFormat/>
    <w:rsid w:val="00410E0B"/>
    <w:pPr>
      <w:ind w:left="720"/>
      <w:contextualSpacing/>
    </w:pPr>
  </w:style>
  <w:style w:type="table" w:styleId="Tabel-Gitter">
    <w:name w:val="Table Grid"/>
    <w:basedOn w:val="Tabel-Normal"/>
    <w:uiPriority w:val="59"/>
    <w:rsid w:val="0004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F55E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55E7"/>
    <w:rPr>
      <w:rFonts w:ascii="Tahoma" w:eastAsia="Times New Roman" w:hAnsi="Tahoma" w:cs="Tahoma"/>
      <w:sz w:val="16"/>
      <w:szCs w:val="16"/>
      <w:lang w:eastAsia="da-DK"/>
    </w:rPr>
  </w:style>
  <w:style w:type="paragraph" w:styleId="Sidehoved">
    <w:name w:val="header"/>
    <w:basedOn w:val="Normal"/>
    <w:link w:val="SidehovedTegn"/>
    <w:uiPriority w:val="99"/>
    <w:unhideWhenUsed/>
    <w:rsid w:val="00F62326"/>
    <w:pPr>
      <w:tabs>
        <w:tab w:val="center" w:pos="4819"/>
        <w:tab w:val="right" w:pos="9638"/>
      </w:tabs>
    </w:pPr>
  </w:style>
  <w:style w:type="character" w:customStyle="1" w:styleId="SidehovedTegn">
    <w:name w:val="Sidehoved Tegn"/>
    <w:basedOn w:val="Standardskrifttypeiafsnit"/>
    <w:link w:val="Sidehoved"/>
    <w:uiPriority w:val="99"/>
    <w:rsid w:val="00F62326"/>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62326"/>
    <w:pPr>
      <w:tabs>
        <w:tab w:val="center" w:pos="4819"/>
        <w:tab w:val="right" w:pos="9638"/>
      </w:tabs>
    </w:pPr>
  </w:style>
  <w:style w:type="character" w:customStyle="1" w:styleId="SidefodTegn">
    <w:name w:val="Sidefod Tegn"/>
    <w:basedOn w:val="Standardskrifttypeiafsnit"/>
    <w:link w:val="Sidefod"/>
    <w:uiPriority w:val="99"/>
    <w:rsid w:val="00F62326"/>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87555F"/>
    <w:rPr>
      <w:rFonts w:asciiTheme="majorHAnsi" w:eastAsiaTheme="majorEastAsia" w:hAnsiTheme="majorHAnsi" w:cstheme="majorBidi"/>
      <w:b/>
      <w:bCs/>
      <w:color w:val="4F81BD" w:themeColor="accent1"/>
      <w:sz w:val="26"/>
      <w:szCs w:val="26"/>
      <w:lang w:eastAsia="da-DK"/>
    </w:rPr>
  </w:style>
  <w:style w:type="paragraph" w:styleId="Overskrift">
    <w:name w:val="TOC Heading"/>
    <w:basedOn w:val="Overskrift1"/>
    <w:next w:val="Normal"/>
    <w:uiPriority w:val="39"/>
    <w:unhideWhenUsed/>
    <w:qFormat/>
    <w:rsid w:val="004B5F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dholdsfortegnelse2">
    <w:name w:val="toc 2"/>
    <w:basedOn w:val="Normal"/>
    <w:next w:val="Normal"/>
    <w:autoRedefine/>
    <w:uiPriority w:val="39"/>
    <w:unhideWhenUsed/>
    <w:qFormat/>
    <w:rsid w:val="004B5F44"/>
    <w:pPr>
      <w:spacing w:after="100" w:line="276" w:lineRule="auto"/>
      <w:ind w:left="220"/>
    </w:pPr>
    <w:rPr>
      <w:rFonts w:asciiTheme="minorHAnsi" w:eastAsiaTheme="minorEastAsia" w:hAnsiTheme="minorHAnsi" w:cstheme="minorBidi"/>
      <w:sz w:val="22"/>
      <w:szCs w:val="22"/>
    </w:rPr>
  </w:style>
  <w:style w:type="paragraph" w:styleId="Indholdsfortegnelse1">
    <w:name w:val="toc 1"/>
    <w:aliases w:val="Forord"/>
    <w:basedOn w:val="Normal"/>
    <w:next w:val="Normal"/>
    <w:autoRedefine/>
    <w:uiPriority w:val="39"/>
    <w:unhideWhenUsed/>
    <w:qFormat/>
    <w:rsid w:val="004B5F44"/>
    <w:pPr>
      <w:spacing w:after="100" w:line="276" w:lineRule="auto"/>
    </w:pPr>
    <w:rPr>
      <w:rFonts w:asciiTheme="minorHAnsi" w:eastAsiaTheme="minorEastAsia" w:hAnsiTheme="minorHAnsi" w:cstheme="minorBidi"/>
      <w:sz w:val="22"/>
      <w:szCs w:val="22"/>
    </w:rPr>
  </w:style>
  <w:style w:type="paragraph" w:styleId="Indholdsfortegnelse3">
    <w:name w:val="toc 3"/>
    <w:basedOn w:val="Normal"/>
    <w:next w:val="Normal"/>
    <w:autoRedefine/>
    <w:uiPriority w:val="39"/>
    <w:unhideWhenUsed/>
    <w:qFormat/>
    <w:rsid w:val="004B5F44"/>
    <w:pPr>
      <w:spacing w:after="100" w:line="276" w:lineRule="auto"/>
      <w:ind w:left="440"/>
    </w:pPr>
    <w:rPr>
      <w:rFonts w:asciiTheme="minorHAnsi" w:eastAsiaTheme="minorEastAsia" w:hAnsiTheme="minorHAnsi" w:cstheme="minorBidi"/>
      <w:sz w:val="22"/>
      <w:szCs w:val="22"/>
    </w:rPr>
  </w:style>
  <w:style w:type="character" w:styleId="Hyperlink">
    <w:name w:val="Hyperlink"/>
    <w:basedOn w:val="Standardskrifttypeiafsnit"/>
    <w:uiPriority w:val="99"/>
    <w:unhideWhenUsed/>
    <w:rsid w:val="004B5F44"/>
    <w:rPr>
      <w:color w:val="0000FF" w:themeColor="hyperlink"/>
      <w:u w:val="single"/>
    </w:rPr>
  </w:style>
  <w:style w:type="character" w:customStyle="1" w:styleId="Overskrift3Tegn">
    <w:name w:val="Overskrift 3 Tegn"/>
    <w:basedOn w:val="Standardskrifttypeiafsnit"/>
    <w:link w:val="Overskrift3"/>
    <w:uiPriority w:val="9"/>
    <w:rsid w:val="002B7C90"/>
    <w:rPr>
      <w:rFonts w:asciiTheme="majorHAnsi" w:eastAsiaTheme="majorEastAsia" w:hAnsiTheme="majorHAnsi" w:cstheme="majorBidi"/>
      <w:b/>
      <w:bCs/>
      <w:color w:val="4F81BD" w:themeColor="accent1"/>
      <w:sz w:val="24"/>
      <w:szCs w:val="24"/>
      <w:lang w:eastAsia="da-DK"/>
    </w:rPr>
  </w:style>
  <w:style w:type="character" w:customStyle="1" w:styleId="Overskrift4Tegn">
    <w:name w:val="Overskrift 4 Tegn"/>
    <w:basedOn w:val="Standardskrifttypeiafsnit"/>
    <w:link w:val="Overskrift4"/>
    <w:uiPriority w:val="9"/>
    <w:rsid w:val="00CA5FA5"/>
    <w:rPr>
      <w:rFonts w:asciiTheme="majorHAnsi" w:eastAsiaTheme="majorEastAsia" w:hAnsiTheme="majorHAnsi" w:cstheme="majorBidi"/>
      <w:b/>
      <w:bCs/>
      <w:i/>
      <w:iCs/>
      <w:color w:val="4F81BD" w:themeColor="accent1"/>
      <w:sz w:val="24"/>
      <w:szCs w:val="24"/>
      <w:lang w:eastAsia="da-DK"/>
    </w:rPr>
  </w:style>
  <w:style w:type="character" w:styleId="Fremhv">
    <w:name w:val="Emphasis"/>
    <w:basedOn w:val="Standardskrifttypeiafsnit"/>
    <w:uiPriority w:val="20"/>
    <w:qFormat/>
    <w:rsid w:val="00846D02"/>
    <w:rPr>
      <w:i/>
      <w:iCs/>
    </w:rPr>
  </w:style>
  <w:style w:type="character" w:styleId="Kraftigfremhvning">
    <w:name w:val="Intense Emphasis"/>
    <w:basedOn w:val="Standardskrifttypeiafsnit"/>
    <w:uiPriority w:val="21"/>
    <w:qFormat/>
    <w:rsid w:val="00846D02"/>
    <w:rPr>
      <w:b/>
      <w:bCs/>
      <w:i/>
      <w:iCs/>
      <w:color w:val="4F81BD" w:themeColor="accent1"/>
    </w:rPr>
  </w:style>
  <w:style w:type="character" w:styleId="BesgtHyperlink">
    <w:name w:val="FollowedHyperlink"/>
    <w:basedOn w:val="Standardskrifttypeiafsnit"/>
    <w:uiPriority w:val="99"/>
    <w:semiHidden/>
    <w:unhideWhenUsed/>
    <w:rsid w:val="002F7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224">
      <w:bodyDiv w:val="1"/>
      <w:marLeft w:val="0"/>
      <w:marRight w:val="0"/>
      <w:marTop w:val="0"/>
      <w:marBottom w:val="0"/>
      <w:divBdr>
        <w:top w:val="none" w:sz="0" w:space="0" w:color="auto"/>
        <w:left w:val="none" w:sz="0" w:space="0" w:color="auto"/>
        <w:bottom w:val="none" w:sz="0" w:space="0" w:color="auto"/>
        <w:right w:val="none" w:sz="0" w:space="0" w:color="auto"/>
      </w:divBdr>
    </w:div>
    <w:div w:id="92751381">
      <w:bodyDiv w:val="1"/>
      <w:marLeft w:val="0"/>
      <w:marRight w:val="0"/>
      <w:marTop w:val="0"/>
      <w:marBottom w:val="0"/>
      <w:divBdr>
        <w:top w:val="none" w:sz="0" w:space="0" w:color="auto"/>
        <w:left w:val="none" w:sz="0" w:space="0" w:color="auto"/>
        <w:bottom w:val="none" w:sz="0" w:space="0" w:color="auto"/>
        <w:right w:val="none" w:sz="0" w:space="0" w:color="auto"/>
      </w:divBdr>
    </w:div>
    <w:div w:id="319309430">
      <w:bodyDiv w:val="1"/>
      <w:marLeft w:val="0"/>
      <w:marRight w:val="0"/>
      <w:marTop w:val="0"/>
      <w:marBottom w:val="0"/>
      <w:divBdr>
        <w:top w:val="none" w:sz="0" w:space="0" w:color="auto"/>
        <w:left w:val="none" w:sz="0" w:space="0" w:color="auto"/>
        <w:bottom w:val="none" w:sz="0" w:space="0" w:color="auto"/>
        <w:right w:val="none" w:sz="0" w:space="0" w:color="auto"/>
      </w:divBdr>
    </w:div>
    <w:div w:id="338433455">
      <w:bodyDiv w:val="1"/>
      <w:marLeft w:val="0"/>
      <w:marRight w:val="0"/>
      <w:marTop w:val="0"/>
      <w:marBottom w:val="0"/>
      <w:divBdr>
        <w:top w:val="none" w:sz="0" w:space="0" w:color="auto"/>
        <w:left w:val="none" w:sz="0" w:space="0" w:color="auto"/>
        <w:bottom w:val="none" w:sz="0" w:space="0" w:color="auto"/>
        <w:right w:val="none" w:sz="0" w:space="0" w:color="auto"/>
      </w:divBdr>
    </w:div>
    <w:div w:id="681593884">
      <w:bodyDiv w:val="1"/>
      <w:marLeft w:val="0"/>
      <w:marRight w:val="0"/>
      <w:marTop w:val="0"/>
      <w:marBottom w:val="0"/>
      <w:divBdr>
        <w:top w:val="none" w:sz="0" w:space="0" w:color="auto"/>
        <w:left w:val="none" w:sz="0" w:space="0" w:color="auto"/>
        <w:bottom w:val="none" w:sz="0" w:space="0" w:color="auto"/>
        <w:right w:val="none" w:sz="0" w:space="0" w:color="auto"/>
      </w:divBdr>
    </w:div>
    <w:div w:id="821585462">
      <w:bodyDiv w:val="1"/>
      <w:marLeft w:val="0"/>
      <w:marRight w:val="0"/>
      <w:marTop w:val="0"/>
      <w:marBottom w:val="0"/>
      <w:divBdr>
        <w:top w:val="none" w:sz="0" w:space="0" w:color="auto"/>
        <w:left w:val="none" w:sz="0" w:space="0" w:color="auto"/>
        <w:bottom w:val="none" w:sz="0" w:space="0" w:color="auto"/>
        <w:right w:val="none" w:sz="0" w:space="0" w:color="auto"/>
      </w:divBdr>
    </w:div>
    <w:div w:id="1158305760">
      <w:bodyDiv w:val="1"/>
      <w:marLeft w:val="0"/>
      <w:marRight w:val="0"/>
      <w:marTop w:val="0"/>
      <w:marBottom w:val="0"/>
      <w:divBdr>
        <w:top w:val="none" w:sz="0" w:space="0" w:color="auto"/>
        <w:left w:val="none" w:sz="0" w:space="0" w:color="auto"/>
        <w:bottom w:val="none" w:sz="0" w:space="0" w:color="auto"/>
        <w:right w:val="none" w:sz="0" w:space="0" w:color="auto"/>
      </w:divBdr>
    </w:div>
    <w:div w:id="1347748786">
      <w:bodyDiv w:val="1"/>
      <w:marLeft w:val="0"/>
      <w:marRight w:val="0"/>
      <w:marTop w:val="0"/>
      <w:marBottom w:val="0"/>
      <w:divBdr>
        <w:top w:val="none" w:sz="0" w:space="0" w:color="auto"/>
        <w:left w:val="none" w:sz="0" w:space="0" w:color="auto"/>
        <w:bottom w:val="none" w:sz="0" w:space="0" w:color="auto"/>
        <w:right w:val="none" w:sz="0" w:space="0" w:color="auto"/>
      </w:divBdr>
    </w:div>
    <w:div w:id="1392927808">
      <w:bodyDiv w:val="1"/>
      <w:marLeft w:val="0"/>
      <w:marRight w:val="0"/>
      <w:marTop w:val="0"/>
      <w:marBottom w:val="0"/>
      <w:divBdr>
        <w:top w:val="none" w:sz="0" w:space="0" w:color="auto"/>
        <w:left w:val="none" w:sz="0" w:space="0" w:color="auto"/>
        <w:bottom w:val="none" w:sz="0" w:space="0" w:color="auto"/>
        <w:right w:val="none" w:sz="0" w:space="0" w:color="auto"/>
      </w:divBdr>
    </w:div>
    <w:div w:id="1477139769">
      <w:bodyDiv w:val="1"/>
      <w:marLeft w:val="0"/>
      <w:marRight w:val="0"/>
      <w:marTop w:val="0"/>
      <w:marBottom w:val="0"/>
      <w:divBdr>
        <w:top w:val="none" w:sz="0" w:space="0" w:color="auto"/>
        <w:left w:val="none" w:sz="0" w:space="0" w:color="auto"/>
        <w:bottom w:val="none" w:sz="0" w:space="0" w:color="auto"/>
        <w:right w:val="none" w:sz="0" w:space="0" w:color="auto"/>
      </w:divBdr>
    </w:div>
    <w:div w:id="1590429451">
      <w:bodyDiv w:val="1"/>
      <w:marLeft w:val="0"/>
      <w:marRight w:val="0"/>
      <w:marTop w:val="0"/>
      <w:marBottom w:val="0"/>
      <w:divBdr>
        <w:top w:val="none" w:sz="0" w:space="0" w:color="auto"/>
        <w:left w:val="none" w:sz="0" w:space="0" w:color="auto"/>
        <w:bottom w:val="none" w:sz="0" w:space="0" w:color="auto"/>
        <w:right w:val="none" w:sz="0" w:space="0" w:color="auto"/>
      </w:divBdr>
    </w:div>
    <w:div w:id="1925070681">
      <w:bodyDiv w:val="1"/>
      <w:marLeft w:val="0"/>
      <w:marRight w:val="0"/>
      <w:marTop w:val="0"/>
      <w:marBottom w:val="0"/>
      <w:divBdr>
        <w:top w:val="none" w:sz="0" w:space="0" w:color="auto"/>
        <w:left w:val="none" w:sz="0" w:space="0" w:color="auto"/>
        <w:bottom w:val="none" w:sz="0" w:space="0" w:color="auto"/>
        <w:right w:val="none" w:sz="0" w:space="0" w:color="auto"/>
      </w:divBdr>
    </w:div>
    <w:div w:id="21343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kl.dk/media/8323/o18-5032-arbejdstidsregler-for-undervisningsomraadet-i-kommunern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2B33-B2DD-49C4-B9E5-F1DC6D85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3322</Words>
  <Characters>20271</Characters>
  <Application>Microsoft Office Word</Application>
  <DocSecurity>4</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Jørgensen</dc:creator>
  <cp:lastModifiedBy>Kim Jørgensen</cp:lastModifiedBy>
  <cp:revision>2</cp:revision>
  <cp:lastPrinted>2019-03-13T13:25:00Z</cp:lastPrinted>
  <dcterms:created xsi:type="dcterms:W3CDTF">2019-05-15T12:45:00Z</dcterms:created>
  <dcterms:modified xsi:type="dcterms:W3CDTF">2019-05-15T12:45:00Z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{6E2AE78B-9ADD-4403-8F3D-226184C20711}</vt:lpwstr>
  </property>
</Properties>
</file>